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9C1A" w14:textId="0FDF713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Comunicazione inizio lavori asseverata per gli interventi di cui all’Art. 119 del D.L. 34/2020</w:t>
      </w:r>
    </w:p>
    <w:p w14:paraId="788C9218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Integrazione del modulo unico relativo alla CILAS - </w:t>
      </w:r>
      <w:proofErr w:type="spellStart"/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SuperBonus</w:t>
      </w:r>
      <w:proofErr w:type="spellEnd"/>
    </w:p>
    <w:p w14:paraId="48BE874A" w14:textId="77777777" w:rsid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43CD9E33" w14:textId="321AB161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Dichiarazione antimafia del</w:t>
      </w:r>
      <w:r w:rsidR="00F746B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l’Impresa Esecutrice</w:t>
      </w:r>
    </w:p>
    <w:p w14:paraId="60177933" w14:textId="30546EB4" w:rsidR="00BF5ED3" w:rsidRPr="00BF5ED3" w:rsidRDefault="00BF5ED3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(D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elibera C.C. n. 186 del 04/10/2016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integrata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con Delibera G.C. n. 94 del 28/10/2021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)</w:t>
      </w:r>
    </w:p>
    <w:p w14:paraId="0A0D03B8" w14:textId="77777777" w:rsidR="00BF5ED3" w:rsidRDefault="00BF5ED3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6A51A50F" w14:textId="240C61B4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sostitutiva di certificazione e di atto notorio</w:t>
      </w:r>
    </w:p>
    <w:p w14:paraId="59360D6F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(art. 47 D.P.R. 28.12.2000 n. 445 e art.5 D.P.R. 525/98)</w:t>
      </w:r>
    </w:p>
    <w:p w14:paraId="09AE4520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1420ADF" w14:textId="7777777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D9EA261" w14:textId="2D2C22DC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Io sottoscritto/a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………………………………………………….</w:t>
      </w:r>
    </w:p>
    <w:p w14:paraId="2839D0C3" w14:textId="5C854C0F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nato/a il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 (………….)</w:t>
      </w:r>
    </w:p>
    <w:p w14:paraId="28DC83BE" w14:textId="7A0D7D0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residente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……….</w:t>
      </w:r>
    </w:p>
    <w:p w14:paraId="37EF0F36" w14:textId="78FC1FC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…………….</w:t>
      </w:r>
    </w:p>
    <w:p w14:paraId="702ED213" w14:textId="7777777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C.F.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……………………………………………………….</w:t>
      </w:r>
    </w:p>
    <w:p w14:paraId="10D9D4AD" w14:textId="137A5A6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</w:t>
      </w:r>
    </w:p>
    <w:p w14:paraId="188FB499" w14:textId="14ADE4E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</w:t>
      </w:r>
    </w:p>
    <w:p w14:paraId="11C6629A" w14:textId="77777777" w:rsidR="003D529E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qualità di:</w:t>
      </w:r>
    </w:p>
    <w:p w14:paraId="60DCCB5D" w14:textId="77777777" w:rsidR="0037203B" w:rsidRDefault="0037203B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14:paraId="51612B48" w14:textId="6ADFA094" w:rsidR="003D529E" w:rsidRPr="003025FD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Legale Rappr</w:t>
      </w:r>
      <w:r w:rsidRPr="002200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esentan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te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Società/Impresa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17C656EE" w14:textId="77777777" w:rsidR="003D529E" w:rsidRPr="003025FD" w:rsidRDefault="003D529E" w:rsidP="00F922B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 sede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</w:t>
      </w:r>
    </w:p>
    <w:p w14:paraId="2F01B6EA" w14:textId="77777777" w:rsidR="003D529E" w:rsidRPr="003025FD" w:rsidRDefault="003D529E" w:rsidP="00F922B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</w:t>
      </w:r>
    </w:p>
    <w:p w14:paraId="6FD2E94D" w14:textId="77777777" w:rsidR="003D529E" w:rsidRDefault="003D529E" w:rsidP="00F922B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P.I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VA 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94D14F4" w14:textId="77777777" w:rsidR="003D529E" w:rsidRPr="003025FD" w:rsidRDefault="003D529E" w:rsidP="00F922B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………………………….…….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………………………………………………..</w:t>
      </w:r>
    </w:p>
    <w:p w14:paraId="6D29905B" w14:textId="77777777" w:rsidR="003D529E" w:rsidRPr="003025FD" w:rsidRDefault="003D529E" w:rsidP="00F922B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</w:t>
      </w:r>
    </w:p>
    <w:p w14:paraId="6E93EA58" w14:textId="77777777" w:rsidR="003D529E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5BF0DCA" w14:textId="2BE5769E" w:rsidR="003D529E" w:rsidRPr="003D529E" w:rsidRDefault="003D529E" w:rsidP="00F922B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15227A">
        <w:rPr>
          <w:rFonts w:ascii="Times New Roman" w:hAnsi="Times New Roman" w:cs="Times New Roman"/>
          <w:sz w:val="24"/>
        </w:rPr>
        <w:t xml:space="preserve">in qualità di </w:t>
      </w:r>
      <w:r w:rsidRPr="0015227A">
        <w:rPr>
          <w:rFonts w:ascii="Times New Roman" w:hAnsi="Times New Roman" w:cs="Times New Roman"/>
          <w:b/>
          <w:bCs/>
          <w:sz w:val="24"/>
        </w:rPr>
        <w:t>Impresa esecutrice</w:t>
      </w:r>
      <w:r w:rsidRPr="0015227A">
        <w:rPr>
          <w:rFonts w:ascii="Times New Roman" w:hAnsi="Times New Roman" w:cs="Times New Roman"/>
          <w:sz w:val="24"/>
        </w:rPr>
        <w:t xml:space="preserve"> dei lavori in relazione </w:t>
      </w:r>
      <w:r w:rsidRPr="003D529E">
        <w:rPr>
          <w:rFonts w:ascii="Times New Roman" w:hAnsi="Times New Roman" w:cs="Times New Roman"/>
          <w:sz w:val="24"/>
        </w:rPr>
        <w:t>Comunicazione di inizio lavori asseverata</w:t>
      </w:r>
      <w:r w:rsidR="00F922BA">
        <w:rPr>
          <w:rFonts w:ascii="Times New Roman" w:hAnsi="Times New Roman" w:cs="Times New Roman"/>
          <w:sz w:val="24"/>
        </w:rPr>
        <w:t xml:space="preserve"> </w:t>
      </w:r>
      <w:r w:rsidRPr="003D529E">
        <w:rPr>
          <w:rFonts w:ascii="Times New Roman" w:hAnsi="Times New Roman" w:cs="Times New Roman"/>
          <w:sz w:val="24"/>
        </w:rPr>
        <w:t>(CILA-</w:t>
      </w:r>
      <w:proofErr w:type="spellStart"/>
      <w:r w:rsidRPr="003D529E">
        <w:rPr>
          <w:rFonts w:ascii="Times New Roman" w:hAnsi="Times New Roman" w:cs="Times New Roman"/>
          <w:sz w:val="24"/>
        </w:rPr>
        <w:t>SuperBonus</w:t>
      </w:r>
      <w:proofErr w:type="spellEnd"/>
      <w:r w:rsidRPr="003D529E">
        <w:rPr>
          <w:rFonts w:ascii="Times New Roman" w:hAnsi="Times New Roman" w:cs="Times New Roman"/>
          <w:sz w:val="24"/>
        </w:rPr>
        <w:t xml:space="preserve">) </w:t>
      </w:r>
      <w:r w:rsidRPr="003025FD">
        <w:rPr>
          <w:rFonts w:ascii="Times New Roman" w:hAnsi="Times New Roman" w:cs="Times New Roman"/>
          <w:sz w:val="24"/>
        </w:rPr>
        <w:t>n.</w:t>
      </w:r>
      <w:r>
        <w:rPr>
          <w:rFonts w:ascii="Times New Roman" w:hAnsi="Times New Roman" w:cs="Times New Roman"/>
          <w:sz w:val="24"/>
        </w:rPr>
        <w:t xml:space="preserve"> ………… </w:t>
      </w:r>
      <w:r w:rsidRPr="003025FD">
        <w:rPr>
          <w:rFonts w:ascii="Times New Roman" w:hAnsi="Times New Roman" w:cs="Times New Roman"/>
          <w:sz w:val="24"/>
        </w:rPr>
        <w:t xml:space="preserve">PG. </w:t>
      </w:r>
      <w:r>
        <w:rPr>
          <w:rFonts w:ascii="Times New Roman" w:hAnsi="Times New Roman" w:cs="Times New Roman"/>
          <w:sz w:val="24"/>
        </w:rPr>
        <w:t xml:space="preserve">……… </w:t>
      </w:r>
      <w:r w:rsidRPr="003025FD">
        <w:rPr>
          <w:rFonts w:ascii="Times New Roman" w:hAnsi="Times New Roman" w:cs="Times New Roman"/>
          <w:sz w:val="24"/>
        </w:rPr>
        <w:t xml:space="preserve"> del</w:t>
      </w:r>
      <w:r>
        <w:rPr>
          <w:rFonts w:ascii="Times New Roman" w:hAnsi="Times New Roman" w:cs="Times New Roman"/>
          <w:sz w:val="24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1F5A244C" w14:textId="747E1AD8" w:rsidR="003D529E" w:rsidRDefault="00F922BA" w:rsidP="00F922B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cui </w:t>
      </w:r>
      <w:r w:rsidR="003D529E">
        <w:rPr>
          <w:rFonts w:ascii="Times New Roman" w:hAnsi="Times New Roman" w:cs="Times New Roman"/>
          <w:sz w:val="24"/>
        </w:rPr>
        <w:t xml:space="preserve">Titolare </w:t>
      </w:r>
      <w:r>
        <w:rPr>
          <w:rFonts w:ascii="Times New Roman" w:hAnsi="Times New Roman" w:cs="Times New Roman"/>
          <w:sz w:val="24"/>
        </w:rPr>
        <w:t xml:space="preserve">è </w:t>
      </w:r>
      <w:r w:rsidR="003D529E">
        <w:rPr>
          <w:rFonts w:ascii="Times New Roman" w:hAnsi="Times New Roman" w:cs="Times New Roman"/>
          <w:sz w:val="24"/>
        </w:rPr>
        <w:t>………………………………</w:t>
      </w:r>
      <w:proofErr w:type="gramStart"/>
      <w:r w:rsidR="003D529E">
        <w:rPr>
          <w:rFonts w:ascii="Times New Roman" w:hAnsi="Times New Roman" w:cs="Times New Roman"/>
          <w:sz w:val="24"/>
        </w:rPr>
        <w:t>…….</w:t>
      </w:r>
      <w:proofErr w:type="gramEnd"/>
      <w:r w:rsidR="003D529E">
        <w:rPr>
          <w:rFonts w:ascii="Times New Roman" w:hAnsi="Times New Roman" w:cs="Times New Roman"/>
          <w:sz w:val="24"/>
        </w:rPr>
        <w:t>.</w:t>
      </w:r>
    </w:p>
    <w:p w14:paraId="1533F956" w14:textId="77777777" w:rsidR="003D529E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94C541D" w14:textId="4A6EBC20" w:rsidR="003D529E" w:rsidRPr="003025FD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per la realizzazione dell'intervento di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…………………………………………………………………</w:t>
      </w:r>
    </w:p>
    <w:p w14:paraId="20439290" w14:textId="77777777" w:rsidR="003D529E" w:rsidRPr="003025FD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Via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14:paraId="5B5A505D" w14:textId="77777777" w:rsidR="003D529E" w:rsidRPr="003025FD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dati catastali (FG-MAP-SUB)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BDB3C46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4A4225F" w14:textId="7B7AAEC9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Preso atto dei contenuti del “Protocollo di legalità per la prevenzione dei tentativi di infiltrazione della criminalità organizzata nel settore dell'edilizia privata e dell'urbanistica” del 23/11/2015 approvato con delibera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 del relativo addendum approvato con Delibera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/2021;</w:t>
      </w:r>
    </w:p>
    <w:p w14:paraId="36EC385D" w14:textId="77777777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consapevole delle sanzioni penali previste dall’art. 76 del citato DPR n. 445/2000 in caso di rilascio di dichiarazioni false o mendaci e della decadenza dai benefici eventualmente conseguiti al provvedimento emanato sulla base di dichiarazioni non veritiere e consapevole dei provvedimenti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che il Comune può assumere ai sensi dell'art.21-nonies della L. 241/1990 e ai sensi dell’art.47 del DPR 28/12/2000 n. 445;</w:t>
      </w:r>
    </w:p>
    <w:p w14:paraId="27FA178E" w14:textId="77777777" w:rsidR="003D611D" w:rsidRDefault="003D611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F3B1198" w14:textId="5B31FE6A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sotto la mia personale responsabilità</w:t>
      </w:r>
    </w:p>
    <w:p w14:paraId="0A988EE7" w14:textId="77777777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Dichiaro</w:t>
      </w:r>
    </w:p>
    <w:p w14:paraId="276CF4C9" w14:textId="7B08F260" w:rsidR="0037203B" w:rsidRPr="0037203B" w:rsidRDefault="0037203B" w:rsidP="0037203B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A) in qualità di </w:t>
      </w:r>
      <w:r w:rsidRPr="0037203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impresa individuale / società</w:t>
      </w:r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esecutrice dei lavori:</w:t>
      </w:r>
    </w:p>
    <w:p w14:paraId="4415713C" w14:textId="5CF3FA63" w:rsidR="0037203B" w:rsidRDefault="0037203B" w:rsidP="0037203B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before="240" w:after="0" w:line="276" w:lineRule="auto"/>
        <w:ind w:left="431" w:hanging="43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a1) di essere </w:t>
      </w:r>
      <w:r w:rsidRPr="0037203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iscritto alla White List</w:t>
      </w:r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2013;</w:t>
      </w:r>
    </w:p>
    <w:p w14:paraId="16D99C68" w14:textId="77777777" w:rsidR="0037203B" w:rsidRPr="0037203B" w:rsidRDefault="0037203B" w:rsidP="0037203B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before="240" w:after="0" w:line="276" w:lineRule="auto"/>
        <w:ind w:left="431" w:hanging="43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5A5D2A9" w14:textId="77777777" w:rsidR="0037203B" w:rsidRPr="0037203B" w:rsidRDefault="0037203B" w:rsidP="0037203B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before="240" w:after="0" w:line="276" w:lineRule="auto"/>
        <w:ind w:left="431" w:hanging="43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a2) </w:t>
      </w:r>
      <w:r w:rsidRPr="0037203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non</w:t>
      </w:r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essendo </w:t>
      </w:r>
      <w:r w:rsidRPr="0037203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iscritto alla White List</w:t>
      </w:r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2013, che nei propri confronti non sussistono le cause di divieto, decadenza o di sospensione indicate dall’art. 67 del </w:t>
      </w:r>
      <w:proofErr w:type="spellStart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 159 </w:t>
      </w:r>
      <w:proofErr w:type="spellStart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 e di non essere a conoscenza dell'esistenza di tentativi di infiltrazione mafiosa, di cui all'art. 91 del </w:t>
      </w:r>
      <w:proofErr w:type="spellStart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 159 e </w:t>
      </w:r>
      <w:proofErr w:type="spellStart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i., tendenti a condizionare le scelte e gli indirizzi delle società o imprese interessate, riguardanti i soggetti indicati nell’art. 85 del </w:t>
      </w:r>
      <w:proofErr w:type="spellStart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n. 159/2011 e </w:t>
      </w:r>
      <w:proofErr w:type="spellStart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 e pertanto allego il “</w:t>
      </w:r>
      <w:r w:rsidRPr="00F922B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Modello Dichiarazione sostitutiva di certificazione conviventi</w:t>
      </w:r>
      <w:r w:rsidRPr="003720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 compilata da ciascuno di essi.</w:t>
      </w:r>
    </w:p>
    <w:p w14:paraId="19F77DB1" w14:textId="77777777" w:rsidR="0037203B" w:rsidRPr="0037203B" w:rsidRDefault="0037203B" w:rsidP="0037203B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12"/>
          <w:szCs w:val="12"/>
          <w:lang w:eastAsia="zh-CN"/>
        </w:rPr>
      </w:pPr>
    </w:p>
    <w:p w14:paraId="745A37FD" w14:textId="77777777" w:rsidR="0037203B" w:rsidRDefault="003025FD" w:rsidP="003D611D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14:paraId="3532483C" w14:textId="24D8D385" w:rsidR="003025FD" w:rsidRPr="003025FD" w:rsidRDefault="003025FD" w:rsidP="00D33C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dell'impresa alla Camera di Commercio Industria Artigianato Agricoltura</w:t>
      </w:r>
    </w:p>
    <w:p w14:paraId="6509F9A4" w14:textId="1E443911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Ai fini del controllo antimafia sui soggetti coinvolti il sottoscritto:</w:t>
      </w:r>
    </w:p>
    <w:p w14:paraId="4ABAEC3C" w14:textId="73FDB0EC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dichiara che i dati della propria impresa registrati alla C.C.I.A.A. corrispondono allo stato attuale della stessa;</w:t>
      </w:r>
    </w:p>
    <w:p w14:paraId="0005839B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ovvero</w:t>
      </w:r>
    </w:p>
    <w:p w14:paraId="6E96818F" w14:textId="26167E7A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allega il modello 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“</w:t>
      </w:r>
      <w:r w:rsidR="003025FD" w:rsidRPr="00F922B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sostitutiva del certificato di iscrizione alla C.C.I.A.A.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propria impresa con i dati societari aggiornati in ordine ai suoi componenti.</w:t>
      </w:r>
    </w:p>
    <w:p w14:paraId="432E7841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Consapevole che:</w:t>
      </w:r>
    </w:p>
    <w:p w14:paraId="68C82AE1" w14:textId="161AE13B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r w:rsidRPr="00F922B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in assenza di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alla White List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in attuazione del protocollo antimafia e del relativo addendum il Comune, tramite l'ufficio UAL della Provincia, acquisirà per le imprese esecutrici dei lavori e i soggetti che presentano la CILA-S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se imprese individuali / società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a seguito di eventuale sorteggio l'informazione antimafia di cui all'art. 84 comma 3 del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159/2011;</w:t>
      </w:r>
    </w:p>
    <w:p w14:paraId="6221EEB3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tale acquisizione sarà limitata al 10% del numero delle SCIA, CILA, CILAS-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SuperBonus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presentate individuate tramite sorteggio informatico, indipendentemente dal valore delle opere e che per le SCIA con opere superiori a € 150.000,00 verrà acquisita anche la comunicazione antimafia;</w:t>
      </w:r>
    </w:p>
    <w:p w14:paraId="4ACF379F" w14:textId="6A89FD44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- qualora la Prefettura emetta una comunicazione /informazione ostativa il Comune provvederà ad emettere i provvedimenti di cui all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delibera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integrata con delibera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A95AC80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Infine, si obbliga a prevedere, nei contratti relativi all’esecuzione delle opere, apposita clausola risolutiva qualora la ditta esecutrice dei lavori risulti destinataria di una comunicazione o informazione ostativa.</w:t>
      </w:r>
    </w:p>
    <w:p w14:paraId="2B0766E5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Letto, confermato e sottoscritto.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5603221A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Il/La Dichiarante</w:t>
      </w:r>
    </w:p>
    <w:p w14:paraId="2444A99D" w14:textId="7A7CCED2" w:rsid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Casina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_____________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_________________________________</w:t>
      </w:r>
    </w:p>
    <w:p w14:paraId="2117467A" w14:textId="77777777" w:rsidR="00B92436" w:rsidRP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92BBAB5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9E8AE5D" w14:textId="6D72EC9A" w:rsidR="00B92436" w:rsidRDefault="00B92436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6CEBD1DE" w14:textId="2DDF30A7" w:rsidR="0037203B" w:rsidRDefault="0037203B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665A4C02" w14:textId="3122E4A9" w:rsidR="0037203B" w:rsidRDefault="0037203B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2AAEB82" w14:textId="121991FA" w:rsidR="0037203B" w:rsidRDefault="0037203B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A01DCB0" w14:textId="40760ED0" w:rsidR="0037203B" w:rsidRDefault="0037203B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C231962" w14:textId="39917395" w:rsidR="007E3E45" w:rsidRDefault="007E3E45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C0BF0B3" w14:textId="111DC724" w:rsidR="007E3E45" w:rsidRDefault="007E3E45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E6D67D3" w14:textId="77777777" w:rsidR="007E3E45" w:rsidRDefault="007E3E45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EBB7BD3" w14:textId="77777777" w:rsidR="0037203B" w:rsidRDefault="0037203B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DA6A752" w14:textId="74A7F180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Sorteggio del 10% delle SCIA, CILA CILAS-</w:t>
      </w:r>
      <w:proofErr w:type="spellStart"/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SuperBonus</w:t>
      </w:r>
      <w:proofErr w:type="spellEnd"/>
    </w:p>
    <w:p w14:paraId="1D6DA81E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Si procederà all'estrazione dei progetti mediante impiego di un software automatico che, in modo casuale, individuerà i progetti per i quali sarà inoltrata la richiesta di informativa antimafia, nel rispetto del 10 % indicato nel protocollo legalità e nel relativo addendum.</w:t>
      </w:r>
    </w:p>
    <w:p w14:paraId="12D74AA3" w14:textId="1E76112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 campionamento per estrazione casuale si avvale dello stesso programma informatico utilizzato per i controlli edilizi in attuazione della L.R. n.19/2008 Norme per la riduzione del rischio sismico, già certificato dal Dirigente del Servizio Gestione e Sviluppo delle Tecnologie dei Sistemi Informativi, le cui caratteristiche garantiscono trasparenza e imparzialità alle operazioni.</w:t>
      </w:r>
    </w:p>
    <w:p w14:paraId="68570A7B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E3A0485" w14:textId="327D108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Firma apposta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alla presenza del/la dipendente addetto/a, ai sensi dell’art. 38 del DPR 28/12/2000 n. 445 oppure Istanza presentata unitamente alla copia fotostatica del documento di identità del dichiarante, ai sensi dell’art.38 del DPR 28/12/2000 n.445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</w:t>
      </w:r>
    </w:p>
    <w:p w14:paraId="42CC5B7A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Il/La dichiarante decade dai benefici eventualmente conseguenti al provvedimento emanato sulla base della dichiarazione non veritiera.</w:t>
      </w:r>
    </w:p>
    <w:p w14:paraId="34DE2639" w14:textId="52D1892C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Esente da autentica di firma ai sensi dell’art.3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comma 10 della legge 127/97 ed esente dall’imposta di bollo ai sensi dell’art.14, tabella B del DPR 642/72.</w:t>
      </w:r>
    </w:p>
    <w:p w14:paraId="496D1673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D3DF77" w14:textId="77777777" w:rsidR="007E3528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Per i riferimenti di contatto, sedi e orari di apertura al pubblico degli uffici comunali si invita a consultare</w:t>
      </w:r>
    </w:p>
    <w:p w14:paraId="79030706" w14:textId="6C307CEC" w:rsidR="003025FD" w:rsidRDefault="007E3E45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hyperlink r:id="rId7" w:history="1"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www.</w:t>
        </w:r>
        <w:r w:rsidR="007E3528" w:rsidRPr="00DB5446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casina</w:t>
        </w:r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.re.it</w:t>
        </w:r>
      </w:hyperlink>
    </w:p>
    <w:p w14:paraId="1B355D80" w14:textId="74963584" w:rsidR="007E3528" w:rsidRDefault="007E3528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9671C72" w14:textId="247A60CC" w:rsid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04DE1E4" w14:textId="54A05E1D" w:rsidR="007E3528" w:rsidRPr="003025FD" w:rsidRDefault="007E3528" w:rsidP="007E3528">
      <w:pPr>
        <w:pageBreakBefore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lastRenderedPageBreak/>
        <w:t>Informativa per il trattamento dei dati personali ai sensi dell’Art 13 del Regolamento Europeo N. 679/2016</w:t>
      </w:r>
    </w:p>
    <w:p w14:paraId="673D936E" w14:textId="77777777" w:rsidR="007E3528" w:rsidRPr="003025FD" w:rsidRDefault="007E3528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03BB2B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1. Premessa</w:t>
      </w:r>
    </w:p>
    <w:p w14:paraId="3E7B62A1" w14:textId="58F2FDCF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Ai sensi dell’art. 13 del Regolamento europeo n. 679/2016,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 qualità di Titolare del trattamento dei dati personali, è tenuto a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fornirLe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informazioni in merito all’utilizzo dei Suoi dati personali.</w:t>
      </w:r>
    </w:p>
    <w:p w14:paraId="1E839E2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A56BB3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2. Titolare del trattamento dei dati personali</w:t>
      </w:r>
    </w:p>
    <w:p w14:paraId="2C5A3681" w14:textId="4BF8362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Titolare del trattamento dei dati personali di cui alla presente informativa è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1BE9CBC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33C689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3. Responsabile della protezione dei dati personali</w:t>
      </w:r>
    </w:p>
    <w:p w14:paraId="64385AC3" w14:textId="4246C6B4" w:rsidR="007E3528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Responsabile della protezione dei dati personali del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0A7318C3" w14:textId="60FED70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C89A12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4. Responsabili del trattamento</w:t>
      </w:r>
    </w:p>
    <w:p w14:paraId="46F8CE87" w14:textId="5E03D5B2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può avvalersi di soggetti terzi per l’espletamento di attività e relativi trattamenti di dati personali di cui è Titolare nominandoli Responsabili del trattamento. Conformemente a quanto stabilito dall’art. 28 del Regolamento europeo 679/2016 con tali soggetti il Comune sottoscrive contratti che vincolano il Responsabile al Titolare per le attività inerenti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</w:t>
      </w:r>
      <w:proofErr w:type="gram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trattamento dei dati personali.</w:t>
      </w:r>
    </w:p>
    <w:p w14:paraId="7D7A90A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0CB654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5. Soggetti autorizzati al trattamento</w:t>
      </w:r>
    </w:p>
    <w:p w14:paraId="1CBB9600" w14:textId="50F3796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 personale del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previamente autorizzato e designato quale incaricato del trattamento, a cui sono impartite idonee istruzioni in ordine alle finalità e alle modalità di trattamento dei dati in base alla vigente normativa in materia di protezione dei dati personali.</w:t>
      </w:r>
    </w:p>
    <w:p w14:paraId="63763D8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A23B22C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6. Finalità del trattamento</w:t>
      </w:r>
    </w:p>
    <w:p w14:paraId="5677100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sono trattati per le seguenti finalità:</w:t>
      </w:r>
    </w:p>
    <w:p w14:paraId="30AFF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dati comunicati dal soggetto Interessato sono trattati per assolvere ad adempimenti previsti da leggi, da regolamenti e dalla normativa comunitaria per lo svolgimento delle funzioni istituzionali in materia di pratiche edilizie e urbanistiche, nonché per assolvere all’istanza da Lei presentata e allegata alla presente informativa.</w:t>
      </w:r>
    </w:p>
    <w:p w14:paraId="69223BB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1596EE3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7. Base giuridica del trattamento</w:t>
      </w:r>
    </w:p>
    <w:p w14:paraId="3EFFD607" w14:textId="5602014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viene effettuato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per l'esecuzione di un compito di interesse pubblico o connesso all'esercizio di pubblici poteri, pertanto, ai sensi dell’art. 6 comma 1 lett. e) del Regolamento europeo 679/2016 non necessita del Suo consenso.</w:t>
      </w:r>
    </w:p>
    <w:p w14:paraId="77C2A308" w14:textId="5236417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esclusivamente per le finalità che rientrano nei compiti istituzionali dell’Amministrazione e per adempiere ad eventuali obblighi di legge, regolamentari o contrattuali.</w:t>
      </w:r>
    </w:p>
    <w:p w14:paraId="66DC3455" w14:textId="09A09E0B" w:rsidR="002B4D46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avviene in base alla seguente normativa: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159/2011, L.R. (Emilia Romagna) n.23/2004, L.R. (Emilia Romagna) n.15/2013 e L.R. (Emilia Romagna) n. 24/2017 – D.P.R 380/2001 e a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l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protocollo di legalità di cui alla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186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0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 del relativo addendum approvato con 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G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94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28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/2021</w:t>
      </w:r>
    </w:p>
    <w:p w14:paraId="5F2E85C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16CF5DD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8. Destinatari dei dati personali</w:t>
      </w:r>
    </w:p>
    <w:p w14:paraId="2C50D787" w14:textId="6F34C4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oggetto di diffusione. I Suoi dati potrebbero essere comunicati:</w:t>
      </w:r>
    </w:p>
    <w:p w14:paraId="34693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amministrativa”);</w:t>
      </w:r>
    </w:p>
    <w:p w14:paraId="42EE7C4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soggetti la cui facoltà di accesso ai dati è riconosciuta da disposizioni di legge, normativa secondaria e comunitaria;</w:t>
      </w:r>
    </w:p>
    <w:p w14:paraId="5223ADDA" w14:textId="1585F43E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a persone fisiche e/o giuridiche, pubbliche e/o private, quando la comunicazione risulti necessaria o funzionale allo svolgimento dell’attività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nei modi e per le finalità sopra illustrate.</w:t>
      </w:r>
    </w:p>
    <w:p w14:paraId="3DD16527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52264A8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9. Trasferimento dei dati personali a Paesi extra UE</w:t>
      </w:r>
    </w:p>
    <w:p w14:paraId="337C528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trasferiti al di fuori dell’Unione europea, salvo i casi previsti da specifici obblighi normativi.</w:t>
      </w:r>
    </w:p>
    <w:p w14:paraId="4377DD0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8679F1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10. Periodo di conservazione</w:t>
      </w:r>
    </w:p>
    <w:p w14:paraId="6A4F7372" w14:textId="1D494264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sono conservati in modo permanente presso l’archivio generale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</w:t>
      </w:r>
    </w:p>
    <w:p w14:paraId="050CD5C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5872D6D6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11. I Suoi diritti</w:t>
      </w:r>
    </w:p>
    <w:p w14:paraId="48A8C6E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Nella Sua qualità di interessato, Lei ha diritto:</w:t>
      </w:r>
    </w:p>
    <w:p w14:paraId="0DE2783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accesso ai dati personali;</w:t>
      </w:r>
    </w:p>
    <w:p w14:paraId="442B6F1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ottenere la rettifica o la cancellazione degli stessi o la limitazione del trattamento che lo riguardano;</w:t>
      </w:r>
    </w:p>
    <w:p w14:paraId="515272CB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opporsi al trattamento;</w:t>
      </w:r>
    </w:p>
    <w:p w14:paraId="630AA59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proporre reclamo al Garante per la protezione dei dati personali</w:t>
      </w:r>
    </w:p>
    <w:p w14:paraId="2A8090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12F243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Per l’esercizio dei diritti di cui sopra l’interessato può contattare:</w:t>
      </w:r>
    </w:p>
    <w:p w14:paraId="288C2E90" w14:textId="7C87B08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Titolare del trattamento dei dati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3805E851" w14:textId="292758D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Responsabile della protezione dei dati personali del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del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2E2EE362" w14:textId="77777777" w:rsidR="002B4D46" w:rsidRDefault="002B4D46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</w:p>
    <w:p w14:paraId="55AE395A" w14:textId="658804D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12. Conferimento dei dati</w:t>
      </w:r>
    </w:p>
    <w:p w14:paraId="285BDA6F" w14:textId="20A0FF75" w:rsidR="003025FD" w:rsidRPr="002B4D46" w:rsidRDefault="003025FD" w:rsidP="002B4D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 conferimento dei Suoi dati è facoltativo, ma necessario per le finalità indicate al punto 6. Il mancato conferimento comporterà l’impossibilità di attivare il procedimento amministrativo in oggetto.</w:t>
      </w:r>
    </w:p>
    <w:sectPr w:rsidR="003025FD" w:rsidRPr="002B4D46" w:rsidSect="00CC6D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562F" w14:textId="77777777" w:rsidR="009A2183" w:rsidRDefault="009A2183" w:rsidP="00CC6DB3">
      <w:pPr>
        <w:spacing w:after="0" w:line="240" w:lineRule="auto"/>
      </w:pPr>
      <w:r>
        <w:separator/>
      </w:r>
    </w:p>
  </w:endnote>
  <w:endnote w:type="continuationSeparator" w:id="0">
    <w:p w14:paraId="40DDB836" w14:textId="77777777" w:rsidR="009A2183" w:rsidRDefault="009A2183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9BC3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084F39AC" w14:textId="77777777" w:rsidR="00CC6DB3" w:rsidRPr="00196F7D" w:rsidRDefault="00CC6DB3" w:rsidP="0065286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29E52DBE" wp14:editId="5818AAD0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652863" w:rsidRPr="00DD1908">
      <w:rPr>
        <w:rFonts w:ascii="Trebuchet MS" w:hAnsi="Trebuchet MS"/>
        <w:sz w:val="18"/>
        <w:szCs w:val="18"/>
      </w:rPr>
      <w:t>ediliziaprivata@comune.casina.re.it</w:t>
    </w:r>
    <w:r w:rsidR="00652863" w:rsidRPr="002E5F10">
      <w:rPr>
        <w:rFonts w:ascii="Trebuchet MS" w:hAnsi="Trebuchet MS"/>
        <w:sz w:val="18"/>
        <w:szCs w:val="18"/>
      </w:rPr>
      <w:t xml:space="preserve"> - e.mora@comune.casina.re.it </w:t>
    </w:r>
    <w:r w:rsidR="00652863">
      <w:rPr>
        <w:rFonts w:ascii="Trebuchet MS" w:hAnsi="Trebuchet MS"/>
        <w:sz w:val="18"/>
        <w:szCs w:val="18"/>
      </w:rPr>
      <w:t>-</w:t>
    </w:r>
    <w:r w:rsidR="00652863" w:rsidRPr="002E5F10">
      <w:rPr>
        <w:rFonts w:ascii="Trebuchet MS" w:hAnsi="Trebuchet MS"/>
        <w:sz w:val="18"/>
        <w:szCs w:val="18"/>
      </w:rPr>
      <w:t xml:space="preserve"> m.barbieri@comune.casina.re.it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tel. 0522 604705 - 604718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fax 0522 609464</w:t>
    </w:r>
    <w:r w:rsidR="00652863">
      <w:rPr>
        <w:rFonts w:ascii="Trebuchet MS" w:hAnsi="Trebuchet MS"/>
        <w:sz w:val="18"/>
        <w:szCs w:val="18"/>
      </w:rPr>
      <w:br/>
    </w:r>
    <w:r w:rsidR="00652863" w:rsidRPr="002E5F10">
      <w:rPr>
        <w:rFonts w:ascii="Trebuchet MS" w:hAnsi="Trebuchet MS"/>
        <w:sz w:val="18"/>
        <w:szCs w:val="18"/>
      </w:rPr>
      <w:t>PEC casina@cert.provincia.re.it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F27" w14:textId="77777777" w:rsidR="009A2183" w:rsidRDefault="009A2183" w:rsidP="00CC6DB3">
      <w:pPr>
        <w:spacing w:after="0" w:line="240" w:lineRule="auto"/>
      </w:pPr>
      <w:r>
        <w:separator/>
      </w:r>
    </w:p>
  </w:footnote>
  <w:footnote w:type="continuationSeparator" w:id="0">
    <w:p w14:paraId="27E57FB7" w14:textId="77777777" w:rsidR="009A2183" w:rsidRDefault="009A2183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2F86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44C7B9" wp14:editId="62AED0B5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12782" w14:textId="77777777" w:rsidR="00CC6DB3" w:rsidRPr="0085061B" w:rsidRDefault="00652863" w:rsidP="00CC6DB3">
    <w:pPr>
      <w:pStyle w:val="TableContents"/>
      <w:ind w:left="2268"/>
      <w:rPr>
        <w:b/>
        <w:szCs w:val="20"/>
      </w:rPr>
    </w:pPr>
    <w:r w:rsidRPr="0085061B">
      <w:rPr>
        <w:b/>
        <w:bCs/>
        <w:szCs w:val="20"/>
      </w:rPr>
      <w:t>3° Settore</w:t>
    </w:r>
    <w:r w:rsidR="009347B7" w:rsidRPr="0085061B">
      <w:rPr>
        <w:b/>
        <w:bCs/>
        <w:szCs w:val="20"/>
      </w:rPr>
      <w:t xml:space="preserve"> </w:t>
    </w:r>
    <w:r w:rsidR="0085061B">
      <w:rPr>
        <w:b/>
        <w:bCs/>
        <w:szCs w:val="20"/>
      </w:rPr>
      <w:t xml:space="preserve">- </w:t>
    </w:r>
    <w:r w:rsidRPr="0085061B">
      <w:rPr>
        <w:b/>
        <w:bCs/>
        <w:szCs w:val="20"/>
      </w:rPr>
      <w:t>Uso ed assetto del Territorio - Urbanistica - Edilizia privata</w:t>
    </w:r>
  </w:p>
  <w:p w14:paraId="72C57B91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99B0D" wp14:editId="250E1FC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4284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4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B5F05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50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D22659C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4BA0D5EE" w14:textId="77777777" w:rsidR="00CC6DB3" w:rsidRDefault="00CC6DB3">
    <w:pPr>
      <w:pStyle w:val="Intestazione"/>
    </w:pPr>
  </w:p>
  <w:p w14:paraId="743BF781" w14:textId="77777777" w:rsidR="00CC6DB3" w:rsidRDefault="00CC6DB3">
    <w:pPr>
      <w:pStyle w:val="Intestazione"/>
    </w:pPr>
  </w:p>
  <w:p w14:paraId="3B930D38" w14:textId="77777777" w:rsidR="00CC6DB3" w:rsidRDefault="00CC6D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9A"/>
    <w:multiLevelType w:val="multilevel"/>
    <w:tmpl w:val="23806BB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rebuchet MS" w:hAnsi="Trebuchet MS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Trebuchet MS" w:hAnsi="Trebuchet M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Trebuchet MS" w:hAnsi="Trebuchet MS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F8E405D"/>
    <w:multiLevelType w:val="multilevel"/>
    <w:tmpl w:val="F50A0F66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num w:numId="1" w16cid:durableId="1684745519">
    <w:abstractNumId w:val="1"/>
  </w:num>
  <w:num w:numId="2" w16cid:durableId="2013609236">
    <w:abstractNumId w:val="0"/>
  </w:num>
  <w:num w:numId="3" w16cid:durableId="18532560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1048E5"/>
    <w:rsid w:val="00196F7D"/>
    <w:rsid w:val="00203703"/>
    <w:rsid w:val="002B4D46"/>
    <w:rsid w:val="002E211E"/>
    <w:rsid w:val="003025FD"/>
    <w:rsid w:val="0037203B"/>
    <w:rsid w:val="003D529E"/>
    <w:rsid w:val="003D611D"/>
    <w:rsid w:val="004421CA"/>
    <w:rsid w:val="00652863"/>
    <w:rsid w:val="00714C85"/>
    <w:rsid w:val="007E3528"/>
    <w:rsid w:val="007E3E45"/>
    <w:rsid w:val="0085061B"/>
    <w:rsid w:val="0087279C"/>
    <w:rsid w:val="008A3961"/>
    <w:rsid w:val="008B4FC9"/>
    <w:rsid w:val="009347B7"/>
    <w:rsid w:val="009A2183"/>
    <w:rsid w:val="009F6464"/>
    <w:rsid w:val="00A53067"/>
    <w:rsid w:val="00A8449F"/>
    <w:rsid w:val="00AC0AF7"/>
    <w:rsid w:val="00B15B54"/>
    <w:rsid w:val="00B92436"/>
    <w:rsid w:val="00BB52AF"/>
    <w:rsid w:val="00BF5ED3"/>
    <w:rsid w:val="00CC6DB3"/>
    <w:rsid w:val="00D33C71"/>
    <w:rsid w:val="00D36926"/>
    <w:rsid w:val="00DD72D9"/>
    <w:rsid w:val="00E51350"/>
    <w:rsid w:val="00EB44C6"/>
    <w:rsid w:val="00EF7547"/>
    <w:rsid w:val="00F14503"/>
    <w:rsid w:val="00F746B4"/>
    <w:rsid w:val="00F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1EDBE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528"/>
    <w:rPr>
      <w:color w:val="605E5C"/>
      <w:shd w:val="clear" w:color="auto" w:fill="E1DFDD"/>
    </w:rPr>
  </w:style>
  <w:style w:type="numbering" w:customStyle="1" w:styleId="WW8Num1">
    <w:name w:val="WW8Num1"/>
    <w:basedOn w:val="Nessunelenco"/>
    <w:rsid w:val="0037203B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37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sin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Erika Mora</cp:lastModifiedBy>
  <cp:revision>7</cp:revision>
  <dcterms:created xsi:type="dcterms:W3CDTF">2022-04-12T15:11:00Z</dcterms:created>
  <dcterms:modified xsi:type="dcterms:W3CDTF">2022-04-14T06:50:00Z</dcterms:modified>
</cp:coreProperties>
</file>