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4.4.1.Partecipazioni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dismissione di partecipazioni azionarie ed altre quote societarie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dismissione di partecipazioni azionarie ed altre quote societarie.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