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4.4.1.Partecipazioni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Tenuta ed aggiornamento dell'archivio relativo alle societa' nonche' delle aziende speciali ed altri enti pubblici partecipati dall'Ente (Enti controllati)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Tenuta ed aggiornamento dell'archivio relativo alle societa' nonche' delle aziende speciali ed altri enti pubblici partecipati dall'Ente (Enti controllati).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