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2.3.Gestione associata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2.3.1.Gestione associata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Interventi supporto per la gestione dati applicativi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Casini Federica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Interventi supporto per la gestione dati applicativi.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