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2.2.2.Relazioni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Consultazione Gazzetta Ufficiale, Bollettino Ufficiale Regione, bandi di concorso, bandi e avvisi pubblici, bandi di gara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Consultazione Gazzetta Ufficiale, Bollettino Ufficiale Regione, bandi di concorso, bandi e avvisi pubblici, bandi di gara.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