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1.2.1.Giunta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Criteri generali per la determinazione delle tariffe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Criteri generali per la determinazione delle tariffe.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