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convenzione gestione associata servizio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convenzione gestione associata servizio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