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tecipazione a commissioni di collaud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tecipazione a commissioni di collaud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