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FD322F" w14:textId="47385032" w:rsidR="005A1DE1" w:rsidRDefault="00F00E62">
      <w:pPr>
        <w:pStyle w:val="Textbody"/>
        <w:spacing w:line="276" w:lineRule="auto"/>
        <w:jc w:val="center"/>
        <w:rPr>
          <w:rFonts w:ascii="Times New Roman" w:hAnsi="Times New Roman" w:cs="Times New Roman"/>
          <w:b/>
          <w:bCs/>
          <w:color w:val="000000"/>
          <w:sz w:val="22"/>
          <w:szCs w:val="22"/>
        </w:rPr>
      </w:pPr>
      <w:r>
        <w:rPr>
          <w:rFonts w:ascii="Times New Roman" w:hAnsi="Times New Roman" w:cs="Times New Roman"/>
          <w:b/>
          <w:bCs/>
          <w:color w:val="000000"/>
          <w:sz w:val="22"/>
          <w:szCs w:val="22"/>
        </w:rPr>
        <w:t>DOMANDA</w:t>
      </w:r>
      <w:r w:rsidR="00B34D02" w:rsidRPr="00F00A5E">
        <w:rPr>
          <w:rFonts w:ascii="Times New Roman" w:hAnsi="Times New Roman" w:cs="Times New Roman"/>
          <w:b/>
          <w:bCs/>
          <w:color w:val="000000"/>
          <w:sz w:val="22"/>
          <w:szCs w:val="22"/>
        </w:rPr>
        <w:t xml:space="preserve"> DI PARTECIPAZIONE</w:t>
      </w:r>
    </w:p>
    <w:p w14:paraId="2F8A383C" w14:textId="44322FDA" w:rsidR="00052832" w:rsidRPr="00F00A5E" w:rsidRDefault="00052832">
      <w:pPr>
        <w:pStyle w:val="Textbody"/>
        <w:spacing w:line="276" w:lineRule="auto"/>
        <w:jc w:val="center"/>
        <w:rPr>
          <w:rFonts w:ascii="Times New Roman" w:hAnsi="Times New Roman" w:cs="Times New Roman"/>
          <w:b/>
          <w:bCs/>
          <w:color w:val="000000"/>
          <w:sz w:val="22"/>
          <w:szCs w:val="22"/>
        </w:rPr>
      </w:pPr>
      <w:r w:rsidRPr="00052832">
        <w:rPr>
          <w:rFonts w:ascii="Times New Roman" w:hAnsi="Times New Roman" w:cs="Times New Roman"/>
          <w:b/>
          <w:bCs/>
          <w:color w:val="000000"/>
          <w:sz w:val="22"/>
          <w:szCs w:val="22"/>
        </w:rPr>
        <w:t>(obbligatorio da caricare in busta amministrativa)</w:t>
      </w:r>
    </w:p>
    <w:p w14:paraId="349B0E70" w14:textId="61FF5B3B" w:rsidR="005F6BC8" w:rsidRPr="005F6BC8" w:rsidRDefault="00F429BF" w:rsidP="005F6BC8">
      <w:pPr>
        <w:widowControl/>
        <w:suppressAutoHyphens w:val="0"/>
        <w:autoSpaceDN/>
        <w:spacing w:after="160" w:line="276" w:lineRule="auto"/>
        <w:jc w:val="both"/>
        <w:textAlignment w:val="auto"/>
        <w:rPr>
          <w:rFonts w:ascii="Times New Roman" w:eastAsia="Calibri" w:hAnsi="Times New Roman" w:cs="Times New Roman"/>
          <w:b/>
          <w:bCs/>
          <w:kern w:val="0"/>
          <w:sz w:val="22"/>
          <w:szCs w:val="22"/>
          <w:lang w:eastAsia="en-US" w:bidi="ar-SA"/>
        </w:rPr>
      </w:pPr>
      <w:r w:rsidRPr="00F429BF">
        <w:rPr>
          <w:rFonts w:ascii="Times New Roman" w:eastAsia="Calibri" w:hAnsi="Times New Roman" w:cs="Times New Roman"/>
          <w:b/>
          <w:bCs/>
          <w:kern w:val="0"/>
          <w:sz w:val="22"/>
          <w:szCs w:val="22"/>
          <w:lang w:eastAsia="en-US" w:bidi="ar-SA"/>
        </w:rPr>
        <w:t xml:space="preserve">COMUNE DI CASINA </w:t>
      </w:r>
      <w:proofErr w:type="gramStart"/>
      <w:r w:rsidR="007D2078">
        <w:rPr>
          <w:rFonts w:ascii="Times New Roman" w:eastAsia="Calibri" w:hAnsi="Times New Roman" w:cs="Times New Roman"/>
          <w:b/>
          <w:bCs/>
          <w:kern w:val="0"/>
          <w:sz w:val="22"/>
          <w:szCs w:val="22"/>
          <w:lang w:eastAsia="en-US" w:bidi="ar-SA"/>
        </w:rPr>
        <w:t xml:space="preserve">- </w:t>
      </w:r>
      <w:r w:rsidRPr="00F429BF">
        <w:rPr>
          <w:rFonts w:ascii="Times New Roman" w:eastAsia="Calibri" w:hAnsi="Times New Roman" w:cs="Times New Roman"/>
          <w:b/>
          <w:bCs/>
          <w:kern w:val="0"/>
          <w:sz w:val="22"/>
          <w:szCs w:val="22"/>
          <w:lang w:eastAsia="en-US" w:bidi="ar-SA"/>
        </w:rPr>
        <w:t xml:space="preserve"> PROCEDURA</w:t>
      </w:r>
      <w:proofErr w:type="gramEnd"/>
      <w:r w:rsidRPr="00F429BF">
        <w:rPr>
          <w:rFonts w:ascii="Times New Roman" w:eastAsia="Calibri" w:hAnsi="Times New Roman" w:cs="Times New Roman"/>
          <w:b/>
          <w:bCs/>
          <w:kern w:val="0"/>
          <w:sz w:val="22"/>
          <w:szCs w:val="22"/>
          <w:lang w:eastAsia="en-US" w:bidi="ar-SA"/>
        </w:rPr>
        <w:t xml:space="preserve"> APERTA SOTTOSOGLIA PER L’AFFIDAMENTO IN CONCESSIONE DELLA GESTIONE </w:t>
      </w:r>
      <w:r w:rsidR="005F6BC8" w:rsidRPr="005F6BC8">
        <w:rPr>
          <w:rFonts w:ascii="Times New Roman" w:eastAsia="Calibri" w:hAnsi="Times New Roman" w:cs="Times New Roman"/>
          <w:b/>
          <w:bCs/>
          <w:kern w:val="0"/>
          <w:sz w:val="22"/>
          <w:szCs w:val="22"/>
          <w:lang w:eastAsia="en-US" w:bidi="ar-SA"/>
        </w:rPr>
        <w:fldChar w:fldCharType="begin"/>
      </w:r>
      <w:r w:rsidR="005F6BC8" w:rsidRPr="005F6BC8">
        <w:rPr>
          <w:rFonts w:ascii="Times New Roman" w:eastAsia="Calibri" w:hAnsi="Times New Roman" w:cs="Times New Roman"/>
          <w:b/>
          <w:bCs/>
          <w:kern w:val="0"/>
          <w:sz w:val="22"/>
          <w:szCs w:val="22"/>
          <w:lang w:eastAsia="en-US" w:bidi="ar-SA"/>
        </w:rPr>
        <w:instrText xml:space="preserve"> MERGEFIELD "OGGETTO" </w:instrText>
      </w:r>
      <w:r w:rsidR="005F6BC8" w:rsidRPr="005F6BC8">
        <w:rPr>
          <w:rFonts w:ascii="Times New Roman" w:eastAsia="Calibri" w:hAnsi="Times New Roman" w:cs="Times New Roman"/>
          <w:b/>
          <w:bCs/>
          <w:kern w:val="0"/>
          <w:sz w:val="22"/>
          <w:szCs w:val="22"/>
          <w:lang w:eastAsia="en-US" w:bidi="ar-SA"/>
        </w:rPr>
        <w:fldChar w:fldCharType="separate"/>
      </w:r>
      <w:r w:rsidR="005F6BC8" w:rsidRPr="005F6BC8">
        <w:rPr>
          <w:rFonts w:ascii="Times New Roman" w:eastAsia="Calibri" w:hAnsi="Times New Roman" w:cs="Times New Roman"/>
          <w:b/>
          <w:bCs/>
          <w:kern w:val="0"/>
          <w:sz w:val="22"/>
          <w:szCs w:val="22"/>
          <w:lang w:eastAsia="en-US" w:bidi="ar-SA"/>
        </w:rPr>
        <w:t xml:space="preserve"> DEL LOCALE BAR/RISTORANTE PRESSO L’AREA SPORTIVA INTEGRATA “PLAYVILLE” DI CASINA (</w:t>
      </w:r>
      <w:proofErr w:type="gramStart"/>
      <w:r w:rsidR="005F6BC8" w:rsidRPr="005F6BC8">
        <w:rPr>
          <w:rFonts w:ascii="Times New Roman" w:eastAsia="Calibri" w:hAnsi="Times New Roman" w:cs="Times New Roman"/>
          <w:b/>
          <w:bCs/>
          <w:kern w:val="0"/>
          <w:sz w:val="22"/>
          <w:szCs w:val="22"/>
          <w:lang w:eastAsia="en-US" w:bidi="ar-SA"/>
        </w:rPr>
        <w:t>RE)  FINO</w:t>
      </w:r>
      <w:proofErr w:type="gramEnd"/>
      <w:r w:rsidR="005F6BC8" w:rsidRPr="005F6BC8">
        <w:rPr>
          <w:rFonts w:ascii="Times New Roman" w:eastAsia="Calibri" w:hAnsi="Times New Roman" w:cs="Times New Roman"/>
          <w:b/>
          <w:bCs/>
          <w:kern w:val="0"/>
          <w:sz w:val="22"/>
          <w:szCs w:val="22"/>
          <w:lang w:eastAsia="en-US" w:bidi="ar-SA"/>
        </w:rPr>
        <w:t xml:space="preserve"> AL 31/12/2030 PER ANNI 4 E MESI 6 -   CIG IN PIATTAFORMA</w:t>
      </w:r>
      <w:r w:rsidR="005F6BC8" w:rsidRPr="005F6BC8">
        <w:rPr>
          <w:rFonts w:ascii="Times New Roman" w:eastAsia="Calibri" w:hAnsi="Times New Roman" w:cs="Times New Roman"/>
          <w:b/>
          <w:bCs/>
          <w:kern w:val="0"/>
          <w:sz w:val="22"/>
          <w:szCs w:val="22"/>
          <w:lang w:eastAsia="en-US" w:bidi="ar-SA"/>
        </w:rPr>
        <w:fldChar w:fldCharType="end"/>
      </w:r>
    </w:p>
    <w:p w14:paraId="71246FCE" w14:textId="0EC6E04E" w:rsidR="000563F0" w:rsidRPr="00A0169D" w:rsidRDefault="000563F0" w:rsidP="000563F0">
      <w:pPr>
        <w:widowControl/>
        <w:suppressAutoHyphens w:val="0"/>
        <w:autoSpaceDN/>
        <w:spacing w:after="160" w:line="276" w:lineRule="auto"/>
        <w:jc w:val="both"/>
        <w:textAlignment w:val="auto"/>
        <w:rPr>
          <w:rFonts w:ascii="Times New Roman" w:eastAsia="Calibri" w:hAnsi="Times New Roman" w:cs="Times New Roman"/>
          <w:b/>
          <w:kern w:val="0"/>
          <w:sz w:val="22"/>
          <w:szCs w:val="22"/>
          <w:lang w:eastAsia="en-US" w:bidi="ar-SA"/>
        </w:rPr>
      </w:pPr>
    </w:p>
    <w:p w14:paraId="4266A72F" w14:textId="77777777" w:rsidR="003E5F62" w:rsidRPr="003E5F62" w:rsidRDefault="003E5F62" w:rsidP="003E5F62">
      <w:pPr>
        <w:pStyle w:val="Textbody"/>
        <w:spacing w:line="276" w:lineRule="auto"/>
        <w:jc w:val="both"/>
        <w:rPr>
          <w:rFonts w:ascii="Times New Roman" w:eastAsia="Times New Roman" w:hAnsi="Times New Roman" w:cs="Times New Roman"/>
          <w:bCs/>
          <w:i/>
          <w:iCs/>
          <w:color w:val="000000"/>
          <w:kern w:val="0"/>
          <w:sz w:val="22"/>
          <w:szCs w:val="22"/>
          <w:lang w:eastAsia="ar-SA" w:bidi="ar-SA"/>
        </w:rPr>
      </w:pPr>
    </w:p>
    <w:p w14:paraId="49E9F8E0" w14:textId="053324F0" w:rsidR="005A1DE1" w:rsidRPr="00F00A5E" w:rsidRDefault="00B34D02">
      <w:pPr>
        <w:pStyle w:val="Textbody"/>
        <w:spacing w:line="276" w:lineRule="auto"/>
        <w:jc w:val="both"/>
        <w:rPr>
          <w:rFonts w:ascii="Times New Roman" w:hAnsi="Times New Roman" w:cs="Times New Roman"/>
          <w:sz w:val="22"/>
          <w:szCs w:val="22"/>
        </w:rPr>
      </w:pPr>
      <w:r w:rsidRPr="00F00A5E">
        <w:rPr>
          <w:rFonts w:ascii="Times New Roman" w:hAnsi="Times New Roman" w:cs="Times New Roman"/>
          <w:sz w:val="22"/>
          <w:szCs w:val="22"/>
        </w:rPr>
        <w:t>Il sottoscritto __</w:t>
      </w:r>
      <w:r w:rsidR="00EC3FAF">
        <w:rPr>
          <w:rFonts w:ascii="Times New Roman" w:hAnsi="Times New Roman" w:cs="Times New Roman"/>
          <w:sz w:val="22"/>
          <w:szCs w:val="22"/>
        </w:rPr>
        <w:t xml:space="preserve">_______________ nato a _______ </w:t>
      </w:r>
      <w:r w:rsidRPr="00F00A5E">
        <w:rPr>
          <w:rFonts w:ascii="Times New Roman" w:hAnsi="Times New Roman" w:cs="Times New Roman"/>
          <w:sz w:val="22"/>
          <w:szCs w:val="22"/>
        </w:rPr>
        <w:t xml:space="preserve">il _________, residente in </w:t>
      </w:r>
      <w:proofErr w:type="gramStart"/>
      <w:r w:rsidRPr="00F00A5E">
        <w:rPr>
          <w:rFonts w:ascii="Times New Roman" w:hAnsi="Times New Roman" w:cs="Times New Roman"/>
          <w:sz w:val="22"/>
          <w:szCs w:val="22"/>
        </w:rPr>
        <w:t>via  _</w:t>
      </w:r>
      <w:proofErr w:type="gramEnd"/>
      <w:r w:rsidRPr="00F00A5E">
        <w:rPr>
          <w:rFonts w:ascii="Times New Roman" w:hAnsi="Times New Roman" w:cs="Times New Roman"/>
          <w:sz w:val="22"/>
          <w:szCs w:val="22"/>
        </w:rPr>
        <w:t>________Comune di _______ prov. ___, in Qualità di _________ della ditta__________________ con sede a ______ in via _________</w:t>
      </w:r>
      <w:r w:rsidR="00914AEF">
        <w:rPr>
          <w:rFonts w:ascii="Times New Roman" w:hAnsi="Times New Roman" w:cs="Times New Roman"/>
          <w:sz w:val="22"/>
          <w:szCs w:val="22"/>
        </w:rPr>
        <w:t xml:space="preserve"> n. </w:t>
      </w:r>
      <w:r w:rsidRPr="00F00A5E">
        <w:rPr>
          <w:rFonts w:ascii="Times New Roman" w:hAnsi="Times New Roman" w:cs="Times New Roman"/>
          <w:sz w:val="22"/>
          <w:szCs w:val="22"/>
        </w:rPr>
        <w:t>____</w:t>
      </w:r>
      <w:r w:rsidR="00914AEF">
        <w:rPr>
          <w:rFonts w:ascii="Times New Roman" w:hAnsi="Times New Roman" w:cs="Times New Roman"/>
          <w:sz w:val="22"/>
          <w:szCs w:val="22"/>
        </w:rPr>
        <w:t xml:space="preserve"> </w:t>
      </w:r>
      <w:r w:rsidRPr="00F00A5E">
        <w:rPr>
          <w:rFonts w:ascii="Times New Roman" w:hAnsi="Times New Roman" w:cs="Times New Roman"/>
          <w:sz w:val="22"/>
          <w:szCs w:val="22"/>
        </w:rPr>
        <w:t>Codice fiscale</w:t>
      </w:r>
      <w:r w:rsidR="00914AEF">
        <w:rPr>
          <w:rFonts w:ascii="Times New Roman" w:hAnsi="Times New Roman" w:cs="Times New Roman"/>
          <w:sz w:val="22"/>
          <w:szCs w:val="22"/>
        </w:rPr>
        <w:t xml:space="preserve"> </w:t>
      </w:r>
      <w:r w:rsidRPr="00F00A5E">
        <w:rPr>
          <w:rFonts w:ascii="Times New Roman" w:hAnsi="Times New Roman" w:cs="Times New Roman"/>
          <w:sz w:val="22"/>
          <w:szCs w:val="22"/>
        </w:rPr>
        <w:t>______________________ e</w:t>
      </w:r>
      <w:r w:rsidR="00914AEF">
        <w:rPr>
          <w:rFonts w:ascii="Times New Roman" w:hAnsi="Times New Roman" w:cs="Times New Roman"/>
          <w:sz w:val="22"/>
          <w:szCs w:val="22"/>
        </w:rPr>
        <w:t>/o Partita IVA ________________</w:t>
      </w:r>
      <w:r w:rsidRPr="00F00A5E">
        <w:rPr>
          <w:rFonts w:ascii="Times New Roman" w:hAnsi="Times New Roman" w:cs="Times New Roman"/>
          <w:sz w:val="22"/>
          <w:szCs w:val="22"/>
        </w:rPr>
        <w:t>_____Telefono n._________ , PEC________ e-mail __________</w:t>
      </w:r>
    </w:p>
    <w:p w14:paraId="2FFD9499" w14:textId="77777777" w:rsidR="005A1DE1" w:rsidRPr="00F00A5E" w:rsidRDefault="00B34D02">
      <w:pPr>
        <w:pStyle w:val="Standard"/>
        <w:spacing w:line="276" w:lineRule="auto"/>
        <w:jc w:val="both"/>
        <w:rPr>
          <w:rFonts w:ascii="Times New Roman" w:hAnsi="Times New Roman" w:cs="Times New Roman"/>
          <w:sz w:val="22"/>
          <w:szCs w:val="22"/>
        </w:rPr>
      </w:pPr>
      <w:r w:rsidRPr="00F00A5E">
        <w:rPr>
          <w:rFonts w:ascii="Times New Roman" w:hAnsi="Times New Roman" w:cs="Times New Roman"/>
          <w:sz w:val="22"/>
          <w:szCs w:val="22"/>
        </w:rPr>
        <w:t xml:space="preserve">anche ai sensi e per gli effetti di cui agli artt. 46 e 47 del D.P.R. 445/2000, consapevole della </w:t>
      </w:r>
      <w:r w:rsidRPr="00F00A5E">
        <w:rPr>
          <w:rFonts w:ascii="Times New Roman" w:hAnsi="Times New Roman" w:cs="Times New Roman"/>
          <w:sz w:val="22"/>
          <w:szCs w:val="22"/>
        </w:rPr>
        <w:br/>
        <w:t>responsabilità e delle conseguenze civili e penali in caso di dichiarazioni false e mendaci, oltre alle conseguenze amministrative previste dal vigente ordinamento per le procedure relative agli appalti di esecuzione di contratti pubblici,</w:t>
      </w:r>
    </w:p>
    <w:p w14:paraId="2E3A88A6" w14:textId="77777777" w:rsidR="005A1DE1" w:rsidRPr="00F00A5E" w:rsidRDefault="00B34D02">
      <w:pPr>
        <w:pStyle w:val="Titolo51"/>
        <w:spacing w:line="276" w:lineRule="auto"/>
        <w:jc w:val="center"/>
        <w:rPr>
          <w:rFonts w:ascii="Times New Roman" w:hAnsi="Times New Roman" w:cs="Times New Roman"/>
          <w:sz w:val="22"/>
          <w:szCs w:val="22"/>
        </w:rPr>
      </w:pPr>
      <w:r w:rsidRPr="00F00A5E">
        <w:rPr>
          <w:rFonts w:ascii="Times New Roman" w:hAnsi="Times New Roman" w:cs="Times New Roman"/>
          <w:sz w:val="22"/>
          <w:szCs w:val="22"/>
        </w:rPr>
        <w:t xml:space="preserve">DICHIARA </w:t>
      </w:r>
    </w:p>
    <w:p w14:paraId="169924B2" w14:textId="77777777" w:rsidR="005A1DE1" w:rsidRPr="00F00A5E" w:rsidRDefault="005A1DE1">
      <w:pPr>
        <w:pStyle w:val="Standard"/>
        <w:tabs>
          <w:tab w:val="left" w:pos="678"/>
        </w:tabs>
        <w:spacing w:line="276" w:lineRule="auto"/>
        <w:ind w:left="340"/>
        <w:jc w:val="center"/>
        <w:rPr>
          <w:rFonts w:ascii="Times New Roman" w:hAnsi="Times New Roman" w:cs="Times New Roman"/>
          <w:sz w:val="22"/>
          <w:szCs w:val="22"/>
        </w:rPr>
      </w:pPr>
    </w:p>
    <w:p w14:paraId="0C2172B8" w14:textId="77777777" w:rsidR="005A1DE1" w:rsidRPr="00F00A5E" w:rsidRDefault="00B34D02">
      <w:pPr>
        <w:pStyle w:val="Standard"/>
        <w:tabs>
          <w:tab w:val="left" w:pos="678"/>
        </w:tabs>
        <w:spacing w:line="276" w:lineRule="auto"/>
        <w:ind w:left="340"/>
        <w:jc w:val="center"/>
        <w:rPr>
          <w:rFonts w:ascii="Times New Roman" w:hAnsi="Times New Roman" w:cs="Times New Roman"/>
          <w:sz w:val="22"/>
          <w:szCs w:val="22"/>
          <w:u w:val="single"/>
        </w:rPr>
      </w:pPr>
      <w:r w:rsidRPr="00F00A5E">
        <w:rPr>
          <w:rFonts w:ascii="Times New Roman" w:hAnsi="Times New Roman" w:cs="Times New Roman"/>
          <w:sz w:val="22"/>
          <w:szCs w:val="22"/>
          <w:u w:val="single"/>
        </w:rPr>
        <w:t>di partecipare alla gara in oggetto come</w:t>
      </w:r>
      <w:r w:rsidRPr="00F00A5E">
        <w:rPr>
          <w:rFonts w:ascii="Times New Roman" w:hAnsi="Times New Roman" w:cs="Times New Roman"/>
          <w:sz w:val="22"/>
          <w:szCs w:val="22"/>
        </w:rPr>
        <w:t>:</w:t>
      </w:r>
    </w:p>
    <w:p w14:paraId="7A3ABD34" w14:textId="77777777" w:rsidR="005A1DE1" w:rsidRPr="00F00A5E" w:rsidRDefault="005A1DE1">
      <w:pPr>
        <w:pStyle w:val="Standard"/>
        <w:tabs>
          <w:tab w:val="left" w:pos="678"/>
        </w:tabs>
        <w:spacing w:line="276" w:lineRule="auto"/>
        <w:ind w:left="340"/>
        <w:jc w:val="center"/>
        <w:rPr>
          <w:rFonts w:ascii="Times New Roman" w:hAnsi="Times New Roman" w:cs="Times New Roman"/>
          <w:sz w:val="22"/>
          <w:szCs w:val="22"/>
        </w:rPr>
      </w:pPr>
    </w:p>
    <w:p w14:paraId="3A797538" w14:textId="77777777" w:rsidR="005A1DE1" w:rsidRPr="00F00A5E" w:rsidRDefault="00B34D02">
      <w:pPr>
        <w:pStyle w:val="Standard"/>
        <w:tabs>
          <w:tab w:val="left" w:pos="678"/>
        </w:tabs>
        <w:spacing w:line="276" w:lineRule="auto"/>
        <w:ind w:left="340" w:hanging="340"/>
        <w:jc w:val="both"/>
        <w:rPr>
          <w:rFonts w:ascii="Times New Roman" w:hAnsi="Times New Roman" w:cs="Times New Roman"/>
          <w:sz w:val="22"/>
          <w:szCs w:val="22"/>
        </w:rPr>
      </w:pPr>
      <w:proofErr w:type="gramStart"/>
      <w:r w:rsidRPr="00F00A5E">
        <w:rPr>
          <w:rFonts w:ascii="Times New Roman" w:hAnsi="Times New Roman" w:cs="Times New Roman"/>
          <w:b/>
          <w:sz w:val="22"/>
          <w:szCs w:val="22"/>
        </w:rPr>
        <w:t>[  ]</w:t>
      </w:r>
      <w:proofErr w:type="gramEnd"/>
      <w:r w:rsidRPr="00F00A5E">
        <w:rPr>
          <w:rFonts w:ascii="Times New Roman" w:hAnsi="Times New Roman" w:cs="Times New Roman"/>
          <w:sz w:val="22"/>
          <w:szCs w:val="22"/>
        </w:rPr>
        <w:t xml:space="preserve"> concorrente singolo;</w:t>
      </w:r>
    </w:p>
    <w:p w14:paraId="6092AC99" w14:textId="77777777" w:rsidR="005A1DE1" w:rsidRPr="00F00A5E" w:rsidRDefault="00B34D02">
      <w:pPr>
        <w:pStyle w:val="Standard"/>
        <w:tabs>
          <w:tab w:val="left" w:pos="678"/>
        </w:tabs>
        <w:spacing w:line="276" w:lineRule="auto"/>
        <w:ind w:left="340" w:hanging="340"/>
        <w:jc w:val="both"/>
        <w:rPr>
          <w:rFonts w:ascii="Times New Roman" w:hAnsi="Times New Roman" w:cs="Times New Roman"/>
          <w:sz w:val="22"/>
          <w:szCs w:val="22"/>
        </w:rPr>
      </w:pPr>
      <w:proofErr w:type="gramStart"/>
      <w:r w:rsidRPr="00F00A5E">
        <w:rPr>
          <w:rFonts w:ascii="Times New Roman" w:hAnsi="Times New Roman" w:cs="Times New Roman"/>
          <w:b/>
          <w:sz w:val="22"/>
          <w:szCs w:val="22"/>
        </w:rPr>
        <w:t>[  ]</w:t>
      </w:r>
      <w:proofErr w:type="gramEnd"/>
      <w:r w:rsidRPr="00F00A5E">
        <w:rPr>
          <w:rFonts w:ascii="Times New Roman" w:hAnsi="Times New Roman" w:cs="Times New Roman"/>
          <w:sz w:val="22"/>
          <w:szCs w:val="22"/>
        </w:rPr>
        <w:t xml:space="preserve"> mandatario, capogruppo di raggruppamento temporaneo o consorzio ordinario di cui all’art. 68 del </w:t>
      </w:r>
      <w:proofErr w:type="spellStart"/>
      <w:r w:rsidRPr="00F00A5E">
        <w:rPr>
          <w:rFonts w:ascii="Times New Roman" w:hAnsi="Times New Roman" w:cs="Times New Roman"/>
          <w:sz w:val="22"/>
          <w:szCs w:val="22"/>
        </w:rPr>
        <w:t>D.Lgs.</w:t>
      </w:r>
      <w:proofErr w:type="spellEnd"/>
      <w:r w:rsidRPr="00F00A5E">
        <w:rPr>
          <w:rFonts w:ascii="Times New Roman" w:hAnsi="Times New Roman" w:cs="Times New Roman"/>
          <w:sz w:val="22"/>
          <w:szCs w:val="22"/>
        </w:rPr>
        <w:t xml:space="preserve"> 36/2023;</w:t>
      </w:r>
    </w:p>
    <w:p w14:paraId="75F45FD1" w14:textId="77777777" w:rsidR="005A1DE1" w:rsidRPr="00F00A5E" w:rsidRDefault="00B34D02">
      <w:pPr>
        <w:pStyle w:val="Standard"/>
        <w:tabs>
          <w:tab w:val="left" w:pos="678"/>
        </w:tabs>
        <w:spacing w:line="276" w:lineRule="auto"/>
        <w:ind w:left="340" w:hanging="340"/>
        <w:jc w:val="both"/>
        <w:rPr>
          <w:rFonts w:ascii="Times New Roman" w:hAnsi="Times New Roman" w:cs="Times New Roman"/>
          <w:sz w:val="22"/>
          <w:szCs w:val="22"/>
        </w:rPr>
      </w:pPr>
      <w:proofErr w:type="gramStart"/>
      <w:r w:rsidRPr="00F00A5E">
        <w:rPr>
          <w:rFonts w:ascii="Times New Roman" w:hAnsi="Times New Roman" w:cs="Times New Roman"/>
          <w:b/>
          <w:sz w:val="22"/>
          <w:szCs w:val="22"/>
        </w:rPr>
        <w:t>[  ]</w:t>
      </w:r>
      <w:proofErr w:type="gramEnd"/>
      <w:r w:rsidRPr="00F00A5E">
        <w:rPr>
          <w:rFonts w:ascii="Times New Roman" w:hAnsi="Times New Roman" w:cs="Times New Roman"/>
          <w:sz w:val="22"/>
          <w:szCs w:val="22"/>
        </w:rPr>
        <w:t xml:space="preserve"> mandante in raggruppamento temporaneo o consorzio ordinario di cui all’art. 68 del </w:t>
      </w:r>
      <w:proofErr w:type="spellStart"/>
      <w:r w:rsidRPr="00F00A5E">
        <w:rPr>
          <w:rFonts w:ascii="Times New Roman" w:hAnsi="Times New Roman" w:cs="Times New Roman"/>
          <w:sz w:val="22"/>
          <w:szCs w:val="22"/>
        </w:rPr>
        <w:t>D.Lgs.</w:t>
      </w:r>
      <w:proofErr w:type="spellEnd"/>
      <w:r w:rsidRPr="00F00A5E">
        <w:rPr>
          <w:rFonts w:ascii="Times New Roman" w:hAnsi="Times New Roman" w:cs="Times New Roman"/>
          <w:sz w:val="22"/>
          <w:szCs w:val="22"/>
        </w:rPr>
        <w:t xml:space="preserve"> 36/2023;</w:t>
      </w:r>
    </w:p>
    <w:p w14:paraId="3B0CC6E4" w14:textId="77777777" w:rsidR="005A1DE1" w:rsidRPr="00F00A5E" w:rsidRDefault="00B34D02">
      <w:pPr>
        <w:pStyle w:val="Standard"/>
        <w:tabs>
          <w:tab w:val="left" w:pos="678"/>
        </w:tabs>
        <w:spacing w:line="276" w:lineRule="auto"/>
        <w:ind w:left="340" w:hanging="340"/>
        <w:jc w:val="both"/>
        <w:rPr>
          <w:rFonts w:ascii="Times New Roman" w:hAnsi="Times New Roman" w:cs="Times New Roman"/>
          <w:sz w:val="22"/>
          <w:szCs w:val="22"/>
        </w:rPr>
      </w:pPr>
      <w:proofErr w:type="gramStart"/>
      <w:r w:rsidRPr="00F00A5E">
        <w:rPr>
          <w:rFonts w:ascii="Times New Roman" w:hAnsi="Times New Roman" w:cs="Times New Roman"/>
          <w:b/>
          <w:sz w:val="22"/>
          <w:szCs w:val="22"/>
        </w:rPr>
        <w:t>[  ]</w:t>
      </w:r>
      <w:proofErr w:type="gramEnd"/>
      <w:r w:rsidRPr="00F00A5E">
        <w:rPr>
          <w:rFonts w:ascii="Times New Roman" w:hAnsi="Times New Roman" w:cs="Times New Roman"/>
          <w:sz w:val="22"/>
          <w:szCs w:val="22"/>
        </w:rPr>
        <w:t xml:space="preserve"> organo comune/mandatario di rete di imprese (in contratto di rete) di cui all’art. 65, comma 2, lettera g), </w:t>
      </w:r>
      <w:proofErr w:type="spellStart"/>
      <w:r w:rsidRPr="00F00A5E">
        <w:rPr>
          <w:rFonts w:ascii="Times New Roman" w:hAnsi="Times New Roman" w:cs="Times New Roman"/>
          <w:sz w:val="22"/>
          <w:szCs w:val="22"/>
        </w:rPr>
        <w:t>D.Lgs.</w:t>
      </w:r>
      <w:proofErr w:type="spellEnd"/>
      <w:r w:rsidRPr="00F00A5E">
        <w:rPr>
          <w:rFonts w:ascii="Times New Roman" w:hAnsi="Times New Roman" w:cs="Times New Roman"/>
          <w:sz w:val="22"/>
          <w:szCs w:val="22"/>
        </w:rPr>
        <w:t xml:space="preserve"> 36/2023;</w:t>
      </w:r>
    </w:p>
    <w:p w14:paraId="7436FD4E" w14:textId="77777777" w:rsidR="005A1DE1" w:rsidRPr="00F00A5E" w:rsidRDefault="00B34D02">
      <w:pPr>
        <w:pStyle w:val="Standard"/>
        <w:tabs>
          <w:tab w:val="left" w:pos="678"/>
        </w:tabs>
        <w:spacing w:line="276" w:lineRule="auto"/>
        <w:ind w:left="340" w:hanging="340"/>
        <w:jc w:val="both"/>
        <w:rPr>
          <w:rFonts w:ascii="Times New Roman" w:hAnsi="Times New Roman" w:cs="Times New Roman"/>
          <w:sz w:val="22"/>
          <w:szCs w:val="22"/>
        </w:rPr>
      </w:pPr>
      <w:proofErr w:type="gramStart"/>
      <w:r w:rsidRPr="00F00A5E">
        <w:rPr>
          <w:rFonts w:ascii="Times New Roman" w:hAnsi="Times New Roman" w:cs="Times New Roman"/>
          <w:b/>
          <w:sz w:val="22"/>
          <w:szCs w:val="22"/>
        </w:rPr>
        <w:t>[  ]</w:t>
      </w:r>
      <w:proofErr w:type="gramEnd"/>
      <w:r w:rsidRPr="00F00A5E">
        <w:rPr>
          <w:rFonts w:ascii="Times New Roman" w:hAnsi="Times New Roman" w:cs="Times New Roman"/>
          <w:sz w:val="22"/>
          <w:szCs w:val="22"/>
        </w:rPr>
        <w:t xml:space="preserve"> impresa in rete/mandante in rete di imprese (in contratto di rete) di cui all’art. 65, comma 2, lettera g), </w:t>
      </w:r>
      <w:proofErr w:type="spellStart"/>
      <w:r w:rsidRPr="00F00A5E">
        <w:rPr>
          <w:rFonts w:ascii="Times New Roman" w:hAnsi="Times New Roman" w:cs="Times New Roman"/>
          <w:sz w:val="22"/>
          <w:szCs w:val="22"/>
        </w:rPr>
        <w:t>D.Lgs.</w:t>
      </w:r>
      <w:proofErr w:type="spellEnd"/>
      <w:r w:rsidRPr="00F00A5E">
        <w:rPr>
          <w:rFonts w:ascii="Times New Roman" w:hAnsi="Times New Roman" w:cs="Times New Roman"/>
          <w:sz w:val="22"/>
          <w:szCs w:val="22"/>
        </w:rPr>
        <w:t xml:space="preserve"> 36/2023;</w:t>
      </w:r>
    </w:p>
    <w:p w14:paraId="7CA0896D" w14:textId="77777777" w:rsidR="005A1DE1" w:rsidRPr="00F00A5E" w:rsidRDefault="00B34D02">
      <w:pPr>
        <w:pStyle w:val="Standard"/>
        <w:tabs>
          <w:tab w:val="left" w:pos="678"/>
        </w:tabs>
        <w:spacing w:line="276" w:lineRule="auto"/>
        <w:ind w:left="340" w:hanging="340"/>
        <w:jc w:val="both"/>
        <w:rPr>
          <w:rFonts w:ascii="Times New Roman" w:hAnsi="Times New Roman" w:cs="Times New Roman"/>
          <w:sz w:val="22"/>
          <w:szCs w:val="22"/>
        </w:rPr>
      </w:pPr>
      <w:proofErr w:type="gramStart"/>
      <w:r w:rsidRPr="00F00A5E">
        <w:rPr>
          <w:rFonts w:ascii="Times New Roman" w:hAnsi="Times New Roman" w:cs="Times New Roman"/>
          <w:b/>
          <w:sz w:val="22"/>
          <w:szCs w:val="22"/>
        </w:rPr>
        <w:t>[  ]</w:t>
      </w:r>
      <w:proofErr w:type="gramEnd"/>
      <w:r w:rsidRPr="00F00A5E">
        <w:rPr>
          <w:rFonts w:ascii="Times New Roman" w:hAnsi="Times New Roman" w:cs="Times New Roman"/>
          <w:sz w:val="22"/>
          <w:szCs w:val="22"/>
        </w:rPr>
        <w:t xml:space="preserve"> Impresa Ausiliaria;</w:t>
      </w:r>
    </w:p>
    <w:p w14:paraId="35C5109C" w14:textId="77777777" w:rsidR="005A1DE1" w:rsidRPr="00F00A5E" w:rsidRDefault="005A1DE1">
      <w:pPr>
        <w:pStyle w:val="Standard"/>
        <w:tabs>
          <w:tab w:val="left" w:pos="678"/>
        </w:tabs>
        <w:spacing w:line="276" w:lineRule="auto"/>
        <w:ind w:left="340" w:hanging="340"/>
        <w:jc w:val="both"/>
        <w:rPr>
          <w:rFonts w:ascii="Times New Roman" w:hAnsi="Times New Roman" w:cs="Times New Roman"/>
          <w:sz w:val="22"/>
          <w:szCs w:val="22"/>
        </w:rPr>
      </w:pPr>
    </w:p>
    <w:p w14:paraId="641B0DCE" w14:textId="77777777" w:rsidR="005A1DE1" w:rsidRPr="00F00A5E" w:rsidRDefault="00B34D02">
      <w:pPr>
        <w:pStyle w:val="Standard"/>
        <w:spacing w:line="276" w:lineRule="auto"/>
        <w:ind w:left="283" w:right="57"/>
        <w:jc w:val="center"/>
        <w:rPr>
          <w:rFonts w:ascii="Times New Roman" w:hAnsi="Times New Roman" w:cs="Times New Roman"/>
          <w:color w:val="000000"/>
          <w:sz w:val="22"/>
          <w:szCs w:val="22"/>
          <w:u w:val="single"/>
        </w:rPr>
      </w:pPr>
      <w:r w:rsidRPr="00F00A5E">
        <w:rPr>
          <w:rFonts w:ascii="Times New Roman" w:hAnsi="Times New Roman" w:cs="Times New Roman"/>
          <w:color w:val="000000"/>
          <w:sz w:val="22"/>
          <w:szCs w:val="22"/>
          <w:u w:val="single"/>
        </w:rPr>
        <w:t>Che l’impresa</w:t>
      </w:r>
      <w:r w:rsidRPr="00F00A5E">
        <w:rPr>
          <w:rFonts w:ascii="Times New Roman" w:hAnsi="Times New Roman" w:cs="Times New Roman"/>
          <w:color w:val="000000"/>
          <w:sz w:val="22"/>
          <w:szCs w:val="22"/>
        </w:rPr>
        <w:t>:</w:t>
      </w:r>
    </w:p>
    <w:p w14:paraId="7CED8F91" w14:textId="77777777" w:rsidR="005A1DE1" w:rsidRPr="00F00A5E" w:rsidRDefault="00B34D02">
      <w:pPr>
        <w:pStyle w:val="Standard"/>
        <w:spacing w:line="276" w:lineRule="auto"/>
        <w:ind w:left="283" w:right="57"/>
        <w:jc w:val="both"/>
        <w:rPr>
          <w:rFonts w:ascii="Times New Roman" w:hAnsi="Times New Roman" w:cs="Times New Roman"/>
          <w:color w:val="000000"/>
          <w:sz w:val="22"/>
          <w:szCs w:val="22"/>
        </w:rPr>
      </w:pPr>
      <w:r w:rsidRPr="00F00A5E">
        <w:rPr>
          <w:rFonts w:ascii="Times New Roman" w:hAnsi="Times New Roman" w:cs="Times New Roman"/>
          <w:color w:val="000000"/>
          <w:sz w:val="22"/>
          <w:szCs w:val="22"/>
        </w:rPr>
        <w:t xml:space="preserve"> </w:t>
      </w:r>
    </w:p>
    <w:p w14:paraId="40A9B7EB" w14:textId="77777777" w:rsidR="005A1DE1" w:rsidRPr="00F00A5E" w:rsidRDefault="00B34D02">
      <w:pPr>
        <w:pStyle w:val="Standard"/>
        <w:spacing w:line="276" w:lineRule="auto"/>
        <w:ind w:right="57"/>
        <w:jc w:val="both"/>
        <w:rPr>
          <w:rFonts w:ascii="Times New Roman" w:hAnsi="Times New Roman" w:cs="Times New Roman"/>
          <w:sz w:val="22"/>
          <w:szCs w:val="22"/>
        </w:rPr>
      </w:pPr>
      <w:proofErr w:type="gramStart"/>
      <w:r w:rsidRPr="00F00A5E">
        <w:rPr>
          <w:rFonts w:ascii="Times New Roman" w:hAnsi="Times New Roman" w:cs="Times New Roman"/>
          <w:b/>
          <w:sz w:val="22"/>
          <w:szCs w:val="22"/>
        </w:rPr>
        <w:t>[  ]</w:t>
      </w:r>
      <w:proofErr w:type="gramEnd"/>
      <w:r w:rsidRPr="00F00A5E">
        <w:rPr>
          <w:rFonts w:ascii="Times New Roman" w:hAnsi="Times New Roman" w:cs="Times New Roman"/>
          <w:sz w:val="22"/>
          <w:szCs w:val="22"/>
        </w:rPr>
        <w:t xml:space="preserve"> </w:t>
      </w:r>
      <w:r w:rsidRPr="00F00A5E">
        <w:rPr>
          <w:rFonts w:ascii="Times New Roman" w:hAnsi="Times New Roman" w:cs="Times New Roman"/>
          <w:color w:val="000000"/>
          <w:sz w:val="22"/>
          <w:szCs w:val="22"/>
        </w:rPr>
        <w:t>è una micro, piccola o media impresa, come definita dall</w:t>
      </w:r>
      <w:r w:rsidRPr="00F00A5E">
        <w:rPr>
          <w:rFonts w:ascii="Times New Roman" w:hAnsi="Times New Roman" w:cs="Times New Roman"/>
          <w:sz w:val="22"/>
          <w:szCs w:val="22"/>
        </w:rPr>
        <w:t xml:space="preserve">’articolo 2 dell’allegato alla Raccomandazione della Commissione europea 2003/361/CE del 6 maggio 2003 (G.U.U.E. n. L 124 del 20 maggio 2003) e all’articolo 2 del </w:t>
      </w:r>
      <w:proofErr w:type="spellStart"/>
      <w:r w:rsidRPr="00F00A5E">
        <w:rPr>
          <w:rFonts w:ascii="Times New Roman" w:hAnsi="Times New Roman" w:cs="Times New Roman"/>
          <w:sz w:val="22"/>
          <w:szCs w:val="22"/>
        </w:rPr>
        <w:t>d.m.</w:t>
      </w:r>
      <w:proofErr w:type="spellEnd"/>
      <w:r w:rsidRPr="00F00A5E">
        <w:rPr>
          <w:rFonts w:ascii="Times New Roman" w:hAnsi="Times New Roman" w:cs="Times New Roman"/>
          <w:sz w:val="22"/>
          <w:szCs w:val="22"/>
        </w:rPr>
        <w:t xml:space="preserve"> 18 aprile 2005, pubblicato nella G.U. n. 238 del 12 ottobre 2005;</w:t>
      </w:r>
    </w:p>
    <w:p w14:paraId="4A019128" w14:textId="77777777" w:rsidR="005A1DE1" w:rsidRPr="00F00A5E" w:rsidRDefault="005A1DE1">
      <w:pPr>
        <w:pStyle w:val="Standard"/>
        <w:spacing w:line="276" w:lineRule="auto"/>
        <w:ind w:right="57"/>
        <w:jc w:val="both"/>
        <w:rPr>
          <w:rFonts w:ascii="Times New Roman" w:hAnsi="Times New Roman" w:cs="Times New Roman"/>
          <w:color w:val="000000"/>
          <w:sz w:val="22"/>
          <w:szCs w:val="22"/>
        </w:rPr>
      </w:pPr>
    </w:p>
    <w:p w14:paraId="392A7CC1" w14:textId="77777777" w:rsidR="005A1DE1" w:rsidRPr="00F00A5E" w:rsidRDefault="00B34D02">
      <w:pPr>
        <w:pStyle w:val="Standard"/>
        <w:spacing w:line="276" w:lineRule="auto"/>
        <w:ind w:right="57"/>
        <w:jc w:val="both"/>
        <w:rPr>
          <w:rFonts w:ascii="Times New Roman" w:hAnsi="Times New Roman" w:cs="Times New Roman"/>
          <w:sz w:val="22"/>
          <w:szCs w:val="22"/>
        </w:rPr>
      </w:pPr>
      <w:proofErr w:type="gramStart"/>
      <w:r w:rsidRPr="00F00A5E">
        <w:rPr>
          <w:rFonts w:ascii="Times New Roman" w:hAnsi="Times New Roman" w:cs="Times New Roman"/>
          <w:b/>
          <w:sz w:val="22"/>
          <w:szCs w:val="22"/>
        </w:rPr>
        <w:t>[  ]</w:t>
      </w:r>
      <w:proofErr w:type="gramEnd"/>
      <w:r w:rsidRPr="00F00A5E">
        <w:rPr>
          <w:rFonts w:ascii="Times New Roman" w:hAnsi="Times New Roman" w:cs="Times New Roman"/>
          <w:sz w:val="22"/>
          <w:szCs w:val="22"/>
        </w:rPr>
        <w:t xml:space="preserve"> </w:t>
      </w:r>
      <w:r w:rsidRPr="00F00A5E">
        <w:rPr>
          <w:rFonts w:ascii="Times New Roman" w:hAnsi="Times New Roman" w:cs="Times New Roman"/>
          <w:color w:val="000000"/>
          <w:sz w:val="22"/>
          <w:szCs w:val="22"/>
        </w:rPr>
        <w:t xml:space="preserve">non è una micro, piccola o media impresa, come definita dall’articolo 2 dell’allegato alla Raccomandazione della Commissione europea 2003/361/CE del 6 maggio 2003 (G.U.U.E. n. L 124 del 20 maggio 2003) e all’articolo 2 del </w:t>
      </w:r>
      <w:proofErr w:type="spellStart"/>
      <w:r w:rsidRPr="00F00A5E">
        <w:rPr>
          <w:rFonts w:ascii="Times New Roman" w:hAnsi="Times New Roman" w:cs="Times New Roman"/>
          <w:color w:val="000000"/>
          <w:sz w:val="22"/>
          <w:szCs w:val="22"/>
        </w:rPr>
        <w:t>d.m.</w:t>
      </w:r>
      <w:proofErr w:type="spellEnd"/>
      <w:r w:rsidRPr="00F00A5E">
        <w:rPr>
          <w:rFonts w:ascii="Times New Roman" w:hAnsi="Times New Roman" w:cs="Times New Roman"/>
          <w:color w:val="000000"/>
          <w:sz w:val="22"/>
          <w:szCs w:val="22"/>
        </w:rPr>
        <w:t xml:space="preserve"> 18 aprile 2005, pubblicato nella G.U. n. 238 del 12 ottobre 2005;</w:t>
      </w:r>
    </w:p>
    <w:p w14:paraId="6FEDD609" w14:textId="77777777" w:rsidR="005A1DE1" w:rsidRPr="00F00A5E" w:rsidRDefault="005A1DE1" w:rsidP="00ED3CE2">
      <w:pPr>
        <w:pStyle w:val="Standard"/>
        <w:tabs>
          <w:tab w:val="left" w:pos="678"/>
        </w:tabs>
        <w:spacing w:line="276" w:lineRule="auto"/>
        <w:jc w:val="both"/>
        <w:rPr>
          <w:rFonts w:ascii="Times New Roman" w:hAnsi="Times New Roman" w:cs="Times New Roman"/>
          <w:sz w:val="22"/>
          <w:szCs w:val="22"/>
        </w:rPr>
      </w:pPr>
    </w:p>
    <w:p w14:paraId="12390724" w14:textId="77777777" w:rsidR="005A1DE1" w:rsidRPr="00F00A5E" w:rsidRDefault="00B34D02">
      <w:pPr>
        <w:pStyle w:val="Standard"/>
        <w:tabs>
          <w:tab w:val="left" w:pos="678"/>
        </w:tabs>
        <w:spacing w:line="276" w:lineRule="auto"/>
        <w:ind w:left="340" w:hanging="340"/>
        <w:rPr>
          <w:rFonts w:ascii="Times New Roman" w:hAnsi="Times New Roman" w:cs="Times New Roman"/>
          <w:sz w:val="22"/>
          <w:szCs w:val="22"/>
          <w:u w:val="single"/>
        </w:rPr>
      </w:pPr>
      <w:r w:rsidRPr="00F00A5E">
        <w:rPr>
          <w:rFonts w:ascii="Times New Roman" w:hAnsi="Times New Roman" w:cs="Times New Roman"/>
          <w:sz w:val="22"/>
          <w:szCs w:val="22"/>
          <w:u w:val="single"/>
        </w:rPr>
        <w:t>Che i soggetti di cui all’art. 94, comma 3, sono</w:t>
      </w:r>
      <w:r w:rsidRPr="00F00A5E">
        <w:rPr>
          <w:rFonts w:ascii="Times New Roman" w:hAnsi="Times New Roman" w:cs="Times New Roman"/>
          <w:sz w:val="22"/>
          <w:szCs w:val="22"/>
        </w:rPr>
        <w:t>:</w:t>
      </w:r>
    </w:p>
    <w:p w14:paraId="30D3AAE6" w14:textId="77777777" w:rsidR="005A1DE1" w:rsidRPr="00F00A5E" w:rsidRDefault="005A1DE1">
      <w:pPr>
        <w:pStyle w:val="Standard"/>
        <w:tabs>
          <w:tab w:val="left" w:pos="678"/>
        </w:tabs>
        <w:spacing w:line="276" w:lineRule="auto"/>
        <w:jc w:val="both"/>
        <w:rPr>
          <w:rFonts w:ascii="Times New Roman" w:hAnsi="Times New Roman" w:cs="Times New Roman"/>
          <w:sz w:val="22"/>
          <w:szCs w:val="22"/>
        </w:rPr>
      </w:pPr>
    </w:p>
    <w:p w14:paraId="43500395" w14:textId="77777777" w:rsidR="005A1DE1" w:rsidRPr="00F00A5E" w:rsidRDefault="00B34D02">
      <w:pPr>
        <w:pStyle w:val="Standard"/>
        <w:tabs>
          <w:tab w:val="left" w:pos="678"/>
        </w:tabs>
        <w:spacing w:line="276" w:lineRule="auto"/>
        <w:ind w:left="340" w:hanging="340"/>
        <w:jc w:val="both"/>
        <w:rPr>
          <w:rFonts w:ascii="Times New Roman" w:hAnsi="Times New Roman" w:cs="Times New Roman"/>
          <w:sz w:val="22"/>
          <w:szCs w:val="22"/>
        </w:rPr>
      </w:pPr>
      <w:r w:rsidRPr="00F00A5E">
        <w:rPr>
          <w:rFonts w:ascii="Times New Roman" w:hAnsi="Times New Roman" w:cs="Times New Roman"/>
          <w:sz w:val="22"/>
          <w:szCs w:val="22"/>
        </w:rPr>
        <w:t>- titolare o del direttore tecnico, se si tratta di impresa individuale: ______________________</w:t>
      </w:r>
    </w:p>
    <w:p w14:paraId="6FA656A6" w14:textId="77777777" w:rsidR="005A1DE1" w:rsidRPr="00F00A5E" w:rsidRDefault="00B34D02">
      <w:pPr>
        <w:pStyle w:val="Standard"/>
        <w:tabs>
          <w:tab w:val="left" w:pos="678"/>
        </w:tabs>
        <w:spacing w:line="276" w:lineRule="auto"/>
        <w:ind w:left="340" w:hanging="340"/>
        <w:jc w:val="both"/>
        <w:rPr>
          <w:rFonts w:ascii="Times New Roman" w:hAnsi="Times New Roman" w:cs="Times New Roman"/>
          <w:sz w:val="22"/>
          <w:szCs w:val="22"/>
        </w:rPr>
      </w:pPr>
      <w:r w:rsidRPr="00F00A5E">
        <w:rPr>
          <w:rFonts w:ascii="Times New Roman" w:hAnsi="Times New Roman" w:cs="Times New Roman"/>
          <w:sz w:val="22"/>
          <w:szCs w:val="22"/>
        </w:rPr>
        <w:t>- socio amministratore o del direttore tecnico, se si tratta di società in nome collettivo: _________________</w:t>
      </w:r>
    </w:p>
    <w:p w14:paraId="5B57113E" w14:textId="684F7518" w:rsidR="005A1DE1" w:rsidRPr="00F00A5E" w:rsidRDefault="00B34D02">
      <w:pPr>
        <w:pStyle w:val="Standard"/>
        <w:tabs>
          <w:tab w:val="left" w:pos="678"/>
        </w:tabs>
        <w:spacing w:line="276" w:lineRule="auto"/>
        <w:ind w:left="340" w:hanging="340"/>
        <w:jc w:val="both"/>
        <w:rPr>
          <w:rFonts w:ascii="Times New Roman" w:hAnsi="Times New Roman" w:cs="Times New Roman"/>
          <w:sz w:val="22"/>
          <w:szCs w:val="22"/>
        </w:rPr>
      </w:pPr>
      <w:r w:rsidRPr="00F00A5E">
        <w:rPr>
          <w:rFonts w:ascii="Times New Roman" w:hAnsi="Times New Roman" w:cs="Times New Roman"/>
          <w:sz w:val="22"/>
          <w:szCs w:val="22"/>
        </w:rPr>
        <w:t>-soci accomandatari o del direttore tecnico, se si tratta di società in accomandita semplice: ________________________</w:t>
      </w:r>
    </w:p>
    <w:p w14:paraId="363D69F1" w14:textId="77777777" w:rsidR="005A1DE1" w:rsidRPr="00F00A5E" w:rsidRDefault="00B34D02">
      <w:pPr>
        <w:pStyle w:val="Standard"/>
        <w:tabs>
          <w:tab w:val="left" w:pos="678"/>
        </w:tabs>
        <w:spacing w:line="276" w:lineRule="auto"/>
        <w:ind w:left="340" w:hanging="340"/>
        <w:jc w:val="both"/>
        <w:rPr>
          <w:rFonts w:ascii="Times New Roman" w:hAnsi="Times New Roman" w:cs="Times New Roman"/>
          <w:sz w:val="22"/>
          <w:szCs w:val="22"/>
        </w:rPr>
      </w:pPr>
      <w:r w:rsidRPr="00F00A5E">
        <w:rPr>
          <w:rFonts w:ascii="Times New Roman" w:hAnsi="Times New Roman" w:cs="Times New Roman"/>
          <w:sz w:val="22"/>
          <w:szCs w:val="22"/>
        </w:rPr>
        <w:lastRenderedPageBreak/>
        <w:t>- membri del consiglio di amministrazione cui sia stata conferita la legale rappresentanza, ivi compresi gli institori e i procuratori generali_________________________________</w:t>
      </w:r>
    </w:p>
    <w:p w14:paraId="6D160409" w14:textId="77777777" w:rsidR="005A1DE1" w:rsidRPr="00F00A5E" w:rsidRDefault="00B34D02">
      <w:pPr>
        <w:pStyle w:val="Standard"/>
        <w:tabs>
          <w:tab w:val="left" w:pos="678"/>
        </w:tabs>
        <w:spacing w:line="276" w:lineRule="auto"/>
        <w:ind w:left="340" w:hanging="340"/>
        <w:jc w:val="both"/>
        <w:rPr>
          <w:rFonts w:ascii="Times New Roman" w:hAnsi="Times New Roman" w:cs="Times New Roman"/>
          <w:sz w:val="22"/>
          <w:szCs w:val="22"/>
        </w:rPr>
      </w:pPr>
      <w:r w:rsidRPr="00F00A5E">
        <w:rPr>
          <w:rFonts w:ascii="Times New Roman" w:hAnsi="Times New Roman" w:cs="Times New Roman"/>
          <w:sz w:val="22"/>
          <w:szCs w:val="22"/>
        </w:rPr>
        <w:t>- componenti degli organi con poteri di direzione o di vigilanza o dei soggetti muniti di poteri di rappresentanza, di direzione o di controllo______________________________</w:t>
      </w:r>
    </w:p>
    <w:p w14:paraId="00A5C409" w14:textId="77777777" w:rsidR="005A1DE1" w:rsidRPr="00F00A5E" w:rsidRDefault="00B34D02">
      <w:pPr>
        <w:pStyle w:val="Standard"/>
        <w:tabs>
          <w:tab w:val="left" w:pos="678"/>
        </w:tabs>
        <w:spacing w:line="276" w:lineRule="auto"/>
        <w:ind w:left="340" w:hanging="340"/>
        <w:jc w:val="both"/>
        <w:rPr>
          <w:rFonts w:ascii="Times New Roman" w:hAnsi="Times New Roman" w:cs="Times New Roman"/>
          <w:sz w:val="22"/>
          <w:szCs w:val="22"/>
        </w:rPr>
      </w:pPr>
      <w:r w:rsidRPr="00F00A5E">
        <w:rPr>
          <w:rFonts w:ascii="Times New Roman" w:hAnsi="Times New Roman" w:cs="Times New Roman"/>
          <w:sz w:val="22"/>
          <w:szCs w:val="22"/>
        </w:rPr>
        <w:t>- direttore tecnico o del socio unico_______________________________</w:t>
      </w:r>
    </w:p>
    <w:p w14:paraId="725E3CFF" w14:textId="77777777" w:rsidR="005A1DE1" w:rsidRPr="00F00A5E" w:rsidRDefault="00B34D02">
      <w:pPr>
        <w:pStyle w:val="Standard"/>
        <w:tabs>
          <w:tab w:val="left" w:pos="678"/>
        </w:tabs>
        <w:spacing w:line="276" w:lineRule="auto"/>
        <w:ind w:left="340" w:hanging="340"/>
        <w:jc w:val="both"/>
        <w:rPr>
          <w:rFonts w:ascii="Times New Roman" w:hAnsi="Times New Roman" w:cs="Times New Roman"/>
          <w:sz w:val="22"/>
          <w:szCs w:val="22"/>
        </w:rPr>
      </w:pPr>
      <w:r w:rsidRPr="00F00A5E">
        <w:rPr>
          <w:rFonts w:ascii="Times New Roman" w:hAnsi="Times New Roman" w:cs="Times New Roman"/>
          <w:sz w:val="22"/>
          <w:szCs w:val="22"/>
        </w:rPr>
        <w:t>- amministratore di fatto nelle ipotesi di cui alle lettere precedenti_________________</w:t>
      </w:r>
    </w:p>
    <w:p w14:paraId="2456F787" w14:textId="77777777" w:rsidR="005A1DE1" w:rsidRPr="00F00A5E" w:rsidRDefault="005A1DE1">
      <w:pPr>
        <w:pStyle w:val="Standard"/>
        <w:tabs>
          <w:tab w:val="left" w:pos="678"/>
        </w:tabs>
        <w:spacing w:line="276" w:lineRule="auto"/>
        <w:ind w:left="340" w:hanging="340"/>
        <w:jc w:val="both"/>
        <w:rPr>
          <w:rFonts w:ascii="Times New Roman" w:hAnsi="Times New Roman" w:cs="Times New Roman"/>
          <w:sz w:val="22"/>
          <w:szCs w:val="22"/>
        </w:rPr>
      </w:pPr>
    </w:p>
    <w:p w14:paraId="3762C2D8" w14:textId="77777777" w:rsidR="005A1DE1" w:rsidRPr="00F00A5E" w:rsidRDefault="00B34D02">
      <w:pPr>
        <w:pStyle w:val="Standard"/>
        <w:tabs>
          <w:tab w:val="left" w:pos="678"/>
        </w:tabs>
        <w:spacing w:line="276" w:lineRule="auto"/>
        <w:jc w:val="both"/>
        <w:rPr>
          <w:rFonts w:ascii="Times New Roman" w:hAnsi="Times New Roman" w:cs="Times New Roman"/>
          <w:sz w:val="22"/>
          <w:szCs w:val="22"/>
        </w:rPr>
      </w:pPr>
      <w:r w:rsidRPr="00F00A5E">
        <w:rPr>
          <w:rFonts w:ascii="Times New Roman" w:hAnsi="Times New Roman" w:cs="Times New Roman"/>
          <w:sz w:val="22"/>
          <w:szCs w:val="22"/>
        </w:rPr>
        <w:t xml:space="preserve">ALTRO _________________________________________________________________________ </w:t>
      </w:r>
    </w:p>
    <w:p w14:paraId="62D9B946" w14:textId="77777777" w:rsidR="005A1DE1" w:rsidRPr="00F00A5E" w:rsidRDefault="00B34D02">
      <w:pPr>
        <w:pStyle w:val="Standard"/>
        <w:tabs>
          <w:tab w:val="left" w:pos="678"/>
        </w:tabs>
        <w:spacing w:line="276" w:lineRule="auto"/>
        <w:jc w:val="both"/>
        <w:rPr>
          <w:rFonts w:ascii="Times New Roman" w:hAnsi="Times New Roman" w:cs="Times New Roman"/>
          <w:sz w:val="22"/>
          <w:szCs w:val="22"/>
        </w:rPr>
      </w:pPr>
      <w:r w:rsidRPr="00F00A5E">
        <w:rPr>
          <w:rFonts w:ascii="Times New Roman" w:hAnsi="Times New Roman" w:cs="Times New Roman"/>
          <w:sz w:val="22"/>
          <w:szCs w:val="22"/>
        </w:rPr>
        <w:t xml:space="preserve">_______________________________________________________________________________ </w:t>
      </w:r>
    </w:p>
    <w:p w14:paraId="55A5A658" w14:textId="77777777" w:rsidR="005A1DE1" w:rsidRPr="00F00A5E" w:rsidRDefault="00B34D02">
      <w:pPr>
        <w:pStyle w:val="Standard"/>
        <w:tabs>
          <w:tab w:val="left" w:pos="678"/>
        </w:tabs>
        <w:spacing w:line="276" w:lineRule="auto"/>
        <w:jc w:val="both"/>
        <w:rPr>
          <w:rFonts w:ascii="Times New Roman" w:hAnsi="Times New Roman" w:cs="Times New Roman"/>
          <w:sz w:val="22"/>
          <w:szCs w:val="22"/>
        </w:rPr>
      </w:pPr>
      <w:r w:rsidRPr="00F00A5E">
        <w:rPr>
          <w:rFonts w:ascii="Times New Roman" w:hAnsi="Times New Roman" w:cs="Times New Roman"/>
          <w:sz w:val="22"/>
          <w:szCs w:val="22"/>
        </w:rPr>
        <w:t xml:space="preserve">_______________________________________________________________________________ </w:t>
      </w:r>
    </w:p>
    <w:p w14:paraId="4EEB57BB" w14:textId="77777777" w:rsidR="005A1DE1" w:rsidRPr="00F00A5E" w:rsidRDefault="00B34D02">
      <w:pPr>
        <w:pStyle w:val="Standard"/>
        <w:tabs>
          <w:tab w:val="left" w:pos="678"/>
        </w:tabs>
        <w:spacing w:line="276" w:lineRule="auto"/>
        <w:jc w:val="both"/>
        <w:rPr>
          <w:rFonts w:ascii="Times New Roman" w:hAnsi="Times New Roman" w:cs="Times New Roman"/>
          <w:sz w:val="22"/>
          <w:szCs w:val="22"/>
        </w:rPr>
      </w:pPr>
      <w:r w:rsidRPr="00F00A5E">
        <w:rPr>
          <w:rFonts w:ascii="Times New Roman" w:hAnsi="Times New Roman" w:cs="Times New Roman"/>
          <w:sz w:val="22"/>
          <w:szCs w:val="22"/>
        </w:rPr>
        <w:t xml:space="preserve">_______________________________________________________________________________ </w:t>
      </w:r>
    </w:p>
    <w:p w14:paraId="35919200" w14:textId="77777777" w:rsidR="005A1DE1" w:rsidRPr="00F00A5E" w:rsidRDefault="00B34D02">
      <w:pPr>
        <w:pStyle w:val="Standard"/>
        <w:tabs>
          <w:tab w:val="left" w:pos="678"/>
        </w:tabs>
        <w:spacing w:line="276" w:lineRule="auto"/>
        <w:jc w:val="both"/>
        <w:rPr>
          <w:rFonts w:ascii="Times New Roman" w:hAnsi="Times New Roman" w:cs="Times New Roman"/>
          <w:sz w:val="22"/>
          <w:szCs w:val="22"/>
        </w:rPr>
      </w:pPr>
      <w:r w:rsidRPr="00F00A5E">
        <w:rPr>
          <w:rFonts w:ascii="Times New Roman" w:hAnsi="Times New Roman" w:cs="Times New Roman"/>
          <w:sz w:val="22"/>
          <w:szCs w:val="22"/>
        </w:rPr>
        <w:t>_______________________________________________________________________________</w:t>
      </w:r>
    </w:p>
    <w:p w14:paraId="2C9AE783" w14:textId="77777777" w:rsidR="005A1DE1" w:rsidRPr="00F00A5E" w:rsidRDefault="005A1DE1">
      <w:pPr>
        <w:pStyle w:val="Standard"/>
        <w:tabs>
          <w:tab w:val="left" w:pos="678"/>
        </w:tabs>
        <w:spacing w:line="276" w:lineRule="auto"/>
        <w:ind w:left="340" w:hanging="340"/>
        <w:jc w:val="both"/>
        <w:rPr>
          <w:rFonts w:ascii="Times New Roman" w:hAnsi="Times New Roman" w:cs="Times New Roman"/>
          <w:sz w:val="22"/>
          <w:szCs w:val="22"/>
        </w:rPr>
      </w:pPr>
    </w:p>
    <w:tbl>
      <w:tblPr>
        <w:tblW w:w="111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13"/>
        <w:gridCol w:w="1614"/>
        <w:gridCol w:w="1616"/>
        <w:gridCol w:w="1616"/>
        <w:gridCol w:w="1616"/>
        <w:gridCol w:w="1614"/>
        <w:gridCol w:w="1429"/>
      </w:tblGrid>
      <w:tr w:rsidR="005A1DE1" w:rsidRPr="00F00A5E" w14:paraId="1C1D587F" w14:textId="77777777">
        <w:trPr>
          <w:trHeight w:val="786"/>
          <w:jc w:val="center"/>
        </w:trPr>
        <w:tc>
          <w:tcPr>
            <w:tcW w:w="1613" w:type="dxa"/>
            <w:vAlign w:val="center"/>
          </w:tcPr>
          <w:p w14:paraId="4DB05A71" w14:textId="77777777" w:rsidR="005A1DE1" w:rsidRPr="00F00A5E" w:rsidRDefault="00B34D02">
            <w:pPr>
              <w:tabs>
                <w:tab w:val="left" w:pos="1422"/>
              </w:tabs>
              <w:spacing w:line="276" w:lineRule="auto"/>
              <w:ind w:right="-19"/>
              <w:jc w:val="center"/>
              <w:rPr>
                <w:rFonts w:ascii="Times New Roman" w:hAnsi="Times New Roman" w:cs="Times New Roman"/>
                <w:sz w:val="22"/>
                <w:szCs w:val="22"/>
              </w:rPr>
            </w:pPr>
            <w:r w:rsidRPr="00F00A5E">
              <w:rPr>
                <w:rFonts w:ascii="Times New Roman" w:hAnsi="Times New Roman" w:cs="Times New Roman"/>
                <w:sz w:val="22"/>
                <w:szCs w:val="22"/>
              </w:rPr>
              <w:t>Nome e</w:t>
            </w:r>
          </w:p>
          <w:p w14:paraId="018A7054" w14:textId="77777777" w:rsidR="005A1DE1" w:rsidRPr="00F00A5E" w:rsidRDefault="00B34D02">
            <w:pPr>
              <w:spacing w:line="276" w:lineRule="auto"/>
              <w:ind w:right="-19"/>
              <w:jc w:val="center"/>
              <w:rPr>
                <w:rFonts w:ascii="Times New Roman" w:hAnsi="Times New Roman" w:cs="Times New Roman"/>
                <w:sz w:val="22"/>
                <w:szCs w:val="22"/>
              </w:rPr>
            </w:pPr>
            <w:r w:rsidRPr="00F00A5E">
              <w:rPr>
                <w:rFonts w:ascii="Times New Roman" w:hAnsi="Times New Roman" w:cs="Times New Roman"/>
                <w:sz w:val="22"/>
                <w:szCs w:val="22"/>
              </w:rPr>
              <w:t>cognome</w:t>
            </w:r>
          </w:p>
        </w:tc>
        <w:tc>
          <w:tcPr>
            <w:tcW w:w="1614" w:type="dxa"/>
            <w:vAlign w:val="center"/>
          </w:tcPr>
          <w:p w14:paraId="370400BC" w14:textId="77777777" w:rsidR="005A1DE1" w:rsidRPr="00F00A5E" w:rsidRDefault="00B34D02">
            <w:pPr>
              <w:tabs>
                <w:tab w:val="left" w:pos="1343"/>
              </w:tabs>
              <w:spacing w:line="276" w:lineRule="auto"/>
              <w:ind w:right="-19"/>
              <w:jc w:val="center"/>
              <w:rPr>
                <w:rFonts w:ascii="Times New Roman" w:hAnsi="Times New Roman" w:cs="Times New Roman"/>
                <w:sz w:val="22"/>
                <w:szCs w:val="22"/>
              </w:rPr>
            </w:pPr>
            <w:r w:rsidRPr="00F00A5E">
              <w:rPr>
                <w:rFonts w:ascii="Times New Roman" w:hAnsi="Times New Roman" w:cs="Times New Roman"/>
                <w:sz w:val="22"/>
                <w:szCs w:val="22"/>
              </w:rPr>
              <w:t>Data di</w:t>
            </w:r>
          </w:p>
          <w:p w14:paraId="2F9D0B4F" w14:textId="77777777" w:rsidR="005A1DE1" w:rsidRPr="00F00A5E" w:rsidRDefault="00B34D02">
            <w:pPr>
              <w:spacing w:line="276" w:lineRule="auto"/>
              <w:ind w:right="-19"/>
              <w:jc w:val="center"/>
              <w:rPr>
                <w:rFonts w:ascii="Times New Roman" w:hAnsi="Times New Roman" w:cs="Times New Roman"/>
                <w:sz w:val="22"/>
                <w:szCs w:val="22"/>
              </w:rPr>
            </w:pPr>
            <w:r w:rsidRPr="00F00A5E">
              <w:rPr>
                <w:rFonts w:ascii="Times New Roman" w:hAnsi="Times New Roman" w:cs="Times New Roman"/>
                <w:sz w:val="22"/>
                <w:szCs w:val="22"/>
              </w:rPr>
              <w:t>nascita</w:t>
            </w:r>
          </w:p>
        </w:tc>
        <w:tc>
          <w:tcPr>
            <w:tcW w:w="1616" w:type="dxa"/>
            <w:vAlign w:val="center"/>
          </w:tcPr>
          <w:p w14:paraId="36C7A0EE" w14:textId="77777777" w:rsidR="005A1DE1" w:rsidRPr="00F00A5E" w:rsidRDefault="00B34D02">
            <w:pPr>
              <w:tabs>
                <w:tab w:val="left" w:pos="1239"/>
              </w:tabs>
              <w:spacing w:line="276" w:lineRule="auto"/>
              <w:ind w:right="-19"/>
              <w:jc w:val="center"/>
              <w:rPr>
                <w:rFonts w:ascii="Times New Roman" w:hAnsi="Times New Roman" w:cs="Times New Roman"/>
                <w:sz w:val="22"/>
                <w:szCs w:val="22"/>
              </w:rPr>
            </w:pPr>
            <w:r w:rsidRPr="00F00A5E">
              <w:rPr>
                <w:rFonts w:ascii="Times New Roman" w:hAnsi="Times New Roman" w:cs="Times New Roman"/>
                <w:sz w:val="22"/>
                <w:szCs w:val="22"/>
              </w:rPr>
              <w:t>Luogo di nascita</w:t>
            </w:r>
          </w:p>
        </w:tc>
        <w:tc>
          <w:tcPr>
            <w:tcW w:w="1616" w:type="dxa"/>
            <w:vAlign w:val="center"/>
          </w:tcPr>
          <w:p w14:paraId="23758C06" w14:textId="77777777" w:rsidR="005A1DE1" w:rsidRPr="00F00A5E" w:rsidRDefault="00B34D02">
            <w:pPr>
              <w:tabs>
                <w:tab w:val="left" w:pos="1239"/>
              </w:tabs>
              <w:spacing w:line="276" w:lineRule="auto"/>
              <w:ind w:right="-19"/>
              <w:jc w:val="center"/>
              <w:rPr>
                <w:rFonts w:ascii="Times New Roman" w:hAnsi="Times New Roman" w:cs="Times New Roman"/>
                <w:sz w:val="22"/>
                <w:szCs w:val="22"/>
              </w:rPr>
            </w:pPr>
            <w:r w:rsidRPr="00F00A5E">
              <w:rPr>
                <w:rFonts w:ascii="Times New Roman" w:hAnsi="Times New Roman" w:cs="Times New Roman"/>
                <w:sz w:val="22"/>
                <w:szCs w:val="22"/>
              </w:rPr>
              <w:t>Carica e/o qualifica</w:t>
            </w:r>
          </w:p>
          <w:p w14:paraId="6F89998B" w14:textId="77777777" w:rsidR="005A1DE1" w:rsidRPr="00F00A5E" w:rsidRDefault="00B34D02">
            <w:pPr>
              <w:spacing w:line="276" w:lineRule="auto"/>
              <w:ind w:right="-19"/>
              <w:jc w:val="center"/>
              <w:rPr>
                <w:rFonts w:ascii="Times New Roman" w:hAnsi="Times New Roman" w:cs="Times New Roman"/>
                <w:sz w:val="22"/>
                <w:szCs w:val="22"/>
              </w:rPr>
            </w:pPr>
            <w:r w:rsidRPr="00F00A5E">
              <w:rPr>
                <w:rFonts w:ascii="Times New Roman" w:hAnsi="Times New Roman" w:cs="Times New Roman"/>
                <w:sz w:val="22"/>
                <w:szCs w:val="22"/>
              </w:rPr>
              <w:t>ricoperta</w:t>
            </w:r>
          </w:p>
        </w:tc>
        <w:tc>
          <w:tcPr>
            <w:tcW w:w="1616" w:type="dxa"/>
            <w:vAlign w:val="center"/>
          </w:tcPr>
          <w:p w14:paraId="0CD461C2" w14:textId="0B18F6AC" w:rsidR="005A1DE1" w:rsidRPr="00F00A5E" w:rsidRDefault="00B34D02">
            <w:pPr>
              <w:tabs>
                <w:tab w:val="left" w:pos="1063"/>
              </w:tabs>
              <w:spacing w:line="276" w:lineRule="auto"/>
              <w:ind w:right="-19"/>
              <w:jc w:val="center"/>
              <w:rPr>
                <w:rFonts w:ascii="Times New Roman" w:hAnsi="Times New Roman" w:cs="Times New Roman"/>
                <w:sz w:val="22"/>
                <w:szCs w:val="22"/>
              </w:rPr>
            </w:pPr>
            <w:r w:rsidRPr="00F00A5E">
              <w:rPr>
                <w:rFonts w:ascii="Times New Roman" w:hAnsi="Times New Roman" w:cs="Times New Roman"/>
                <w:sz w:val="22"/>
                <w:szCs w:val="22"/>
              </w:rPr>
              <w:t>Data della nomina</w:t>
            </w:r>
            <w:r w:rsidR="003E5F62" w:rsidRPr="00F00A5E">
              <w:rPr>
                <w:rFonts w:ascii="Times New Roman" w:hAnsi="Times New Roman" w:cs="Times New Roman"/>
                <w:sz w:val="22"/>
                <w:szCs w:val="22"/>
              </w:rPr>
              <w:t xml:space="preserve"> </w:t>
            </w:r>
            <w:r w:rsidR="003E5F62">
              <w:rPr>
                <w:rFonts w:ascii="Times New Roman" w:hAnsi="Times New Roman" w:cs="Times New Roman"/>
                <w:sz w:val="22"/>
                <w:szCs w:val="22"/>
              </w:rPr>
              <w:t>e d</w:t>
            </w:r>
            <w:r w:rsidR="003E5F62" w:rsidRPr="00F00A5E">
              <w:rPr>
                <w:rFonts w:ascii="Times New Roman" w:hAnsi="Times New Roman" w:cs="Times New Roman"/>
                <w:sz w:val="22"/>
                <w:szCs w:val="22"/>
              </w:rPr>
              <w:t>urata in carica</w:t>
            </w:r>
          </w:p>
        </w:tc>
        <w:tc>
          <w:tcPr>
            <w:tcW w:w="1614" w:type="dxa"/>
            <w:vAlign w:val="center"/>
          </w:tcPr>
          <w:p w14:paraId="4AB7177B" w14:textId="49847149" w:rsidR="005A1DE1" w:rsidRPr="00F00A5E" w:rsidRDefault="003E5F62">
            <w:pPr>
              <w:tabs>
                <w:tab w:val="left" w:pos="1343"/>
              </w:tabs>
              <w:spacing w:line="276" w:lineRule="auto"/>
              <w:ind w:right="-19"/>
              <w:jc w:val="center"/>
              <w:rPr>
                <w:rFonts w:ascii="Times New Roman" w:hAnsi="Times New Roman" w:cs="Times New Roman"/>
                <w:sz w:val="22"/>
                <w:szCs w:val="22"/>
              </w:rPr>
            </w:pPr>
            <w:r>
              <w:rPr>
                <w:rFonts w:ascii="Times New Roman" w:hAnsi="Times New Roman" w:cs="Times New Roman"/>
                <w:sz w:val="22"/>
                <w:szCs w:val="22"/>
              </w:rPr>
              <w:t>Codice Fiscale</w:t>
            </w:r>
          </w:p>
        </w:tc>
        <w:tc>
          <w:tcPr>
            <w:tcW w:w="1429" w:type="dxa"/>
            <w:vAlign w:val="center"/>
          </w:tcPr>
          <w:p w14:paraId="6D0CB8E0" w14:textId="77777777" w:rsidR="005A1DE1" w:rsidRPr="00F00A5E" w:rsidRDefault="00B34D02">
            <w:pPr>
              <w:spacing w:line="276" w:lineRule="auto"/>
              <w:ind w:right="-19"/>
              <w:jc w:val="center"/>
              <w:rPr>
                <w:rFonts w:ascii="Times New Roman" w:hAnsi="Times New Roman" w:cs="Times New Roman"/>
                <w:sz w:val="22"/>
                <w:szCs w:val="22"/>
              </w:rPr>
            </w:pPr>
            <w:r w:rsidRPr="00F00A5E">
              <w:rPr>
                <w:rFonts w:ascii="Times New Roman" w:hAnsi="Times New Roman" w:cs="Times New Roman"/>
                <w:sz w:val="22"/>
                <w:szCs w:val="22"/>
              </w:rPr>
              <w:t>Poteri</w:t>
            </w:r>
          </w:p>
        </w:tc>
      </w:tr>
      <w:tr w:rsidR="005A1DE1" w:rsidRPr="00F00A5E" w14:paraId="26660D86" w14:textId="77777777">
        <w:trPr>
          <w:trHeight w:val="261"/>
          <w:jc w:val="center"/>
        </w:trPr>
        <w:tc>
          <w:tcPr>
            <w:tcW w:w="1613" w:type="dxa"/>
            <w:vAlign w:val="center"/>
          </w:tcPr>
          <w:p w14:paraId="2CD8C200" w14:textId="77777777" w:rsidR="005A1DE1" w:rsidRPr="00F00A5E" w:rsidRDefault="005A1DE1">
            <w:pPr>
              <w:spacing w:line="276" w:lineRule="auto"/>
              <w:ind w:right="-19"/>
              <w:rPr>
                <w:rFonts w:ascii="Times New Roman" w:hAnsi="Times New Roman" w:cs="Times New Roman"/>
                <w:sz w:val="22"/>
                <w:szCs w:val="22"/>
              </w:rPr>
            </w:pPr>
          </w:p>
        </w:tc>
        <w:tc>
          <w:tcPr>
            <w:tcW w:w="1614" w:type="dxa"/>
            <w:vAlign w:val="center"/>
          </w:tcPr>
          <w:p w14:paraId="129746E1" w14:textId="77777777" w:rsidR="005A1DE1" w:rsidRPr="00F00A5E" w:rsidRDefault="005A1DE1">
            <w:pPr>
              <w:spacing w:line="276" w:lineRule="auto"/>
              <w:ind w:right="-19"/>
              <w:rPr>
                <w:rFonts w:ascii="Times New Roman" w:hAnsi="Times New Roman" w:cs="Times New Roman"/>
                <w:sz w:val="22"/>
                <w:szCs w:val="22"/>
              </w:rPr>
            </w:pPr>
          </w:p>
        </w:tc>
        <w:tc>
          <w:tcPr>
            <w:tcW w:w="1616" w:type="dxa"/>
            <w:vAlign w:val="center"/>
          </w:tcPr>
          <w:p w14:paraId="5086E726" w14:textId="77777777" w:rsidR="005A1DE1" w:rsidRPr="00F00A5E" w:rsidRDefault="005A1DE1">
            <w:pPr>
              <w:spacing w:line="276" w:lineRule="auto"/>
              <w:ind w:right="-19"/>
              <w:rPr>
                <w:rFonts w:ascii="Times New Roman" w:hAnsi="Times New Roman" w:cs="Times New Roman"/>
                <w:sz w:val="22"/>
                <w:szCs w:val="22"/>
              </w:rPr>
            </w:pPr>
          </w:p>
        </w:tc>
        <w:tc>
          <w:tcPr>
            <w:tcW w:w="1616" w:type="dxa"/>
            <w:vAlign w:val="center"/>
          </w:tcPr>
          <w:p w14:paraId="625E8C99" w14:textId="77777777" w:rsidR="005A1DE1" w:rsidRPr="00F00A5E" w:rsidRDefault="005A1DE1">
            <w:pPr>
              <w:spacing w:line="276" w:lineRule="auto"/>
              <w:ind w:right="-19"/>
              <w:rPr>
                <w:rFonts w:ascii="Times New Roman" w:hAnsi="Times New Roman" w:cs="Times New Roman"/>
                <w:sz w:val="22"/>
                <w:szCs w:val="22"/>
              </w:rPr>
            </w:pPr>
          </w:p>
        </w:tc>
        <w:tc>
          <w:tcPr>
            <w:tcW w:w="1616" w:type="dxa"/>
            <w:vAlign w:val="center"/>
          </w:tcPr>
          <w:p w14:paraId="6044A3B8" w14:textId="77777777" w:rsidR="005A1DE1" w:rsidRPr="00F00A5E" w:rsidRDefault="005A1DE1">
            <w:pPr>
              <w:spacing w:line="276" w:lineRule="auto"/>
              <w:ind w:right="-19"/>
              <w:rPr>
                <w:rFonts w:ascii="Times New Roman" w:hAnsi="Times New Roman" w:cs="Times New Roman"/>
                <w:sz w:val="22"/>
                <w:szCs w:val="22"/>
              </w:rPr>
            </w:pPr>
          </w:p>
        </w:tc>
        <w:tc>
          <w:tcPr>
            <w:tcW w:w="1614" w:type="dxa"/>
            <w:vAlign w:val="center"/>
          </w:tcPr>
          <w:p w14:paraId="4449B764" w14:textId="77777777" w:rsidR="005A1DE1" w:rsidRPr="00F00A5E" w:rsidRDefault="005A1DE1">
            <w:pPr>
              <w:spacing w:line="276" w:lineRule="auto"/>
              <w:ind w:right="-19"/>
              <w:rPr>
                <w:rFonts w:ascii="Times New Roman" w:hAnsi="Times New Roman" w:cs="Times New Roman"/>
                <w:sz w:val="22"/>
                <w:szCs w:val="22"/>
              </w:rPr>
            </w:pPr>
          </w:p>
        </w:tc>
        <w:tc>
          <w:tcPr>
            <w:tcW w:w="1429" w:type="dxa"/>
            <w:vAlign w:val="center"/>
          </w:tcPr>
          <w:p w14:paraId="5B0D403B" w14:textId="77777777" w:rsidR="005A1DE1" w:rsidRPr="00F00A5E" w:rsidRDefault="005A1DE1">
            <w:pPr>
              <w:spacing w:line="276" w:lineRule="auto"/>
              <w:ind w:right="-19"/>
              <w:rPr>
                <w:rFonts w:ascii="Times New Roman" w:hAnsi="Times New Roman" w:cs="Times New Roman"/>
                <w:sz w:val="22"/>
                <w:szCs w:val="22"/>
              </w:rPr>
            </w:pPr>
          </w:p>
        </w:tc>
      </w:tr>
      <w:tr w:rsidR="005A1DE1" w:rsidRPr="00F00A5E" w14:paraId="53DEFB3A" w14:textId="77777777">
        <w:trPr>
          <w:trHeight w:val="263"/>
          <w:jc w:val="center"/>
        </w:trPr>
        <w:tc>
          <w:tcPr>
            <w:tcW w:w="1613" w:type="dxa"/>
            <w:vAlign w:val="center"/>
          </w:tcPr>
          <w:p w14:paraId="34218B59" w14:textId="77777777" w:rsidR="005A1DE1" w:rsidRPr="00F00A5E" w:rsidRDefault="005A1DE1">
            <w:pPr>
              <w:spacing w:line="276" w:lineRule="auto"/>
              <w:ind w:right="-19"/>
              <w:rPr>
                <w:rFonts w:ascii="Times New Roman" w:hAnsi="Times New Roman" w:cs="Times New Roman"/>
                <w:sz w:val="22"/>
                <w:szCs w:val="22"/>
              </w:rPr>
            </w:pPr>
          </w:p>
        </w:tc>
        <w:tc>
          <w:tcPr>
            <w:tcW w:w="1614" w:type="dxa"/>
            <w:vAlign w:val="center"/>
          </w:tcPr>
          <w:p w14:paraId="05EB9B9E" w14:textId="77777777" w:rsidR="005A1DE1" w:rsidRPr="00F00A5E" w:rsidRDefault="005A1DE1">
            <w:pPr>
              <w:spacing w:line="276" w:lineRule="auto"/>
              <w:ind w:right="-19"/>
              <w:rPr>
                <w:rFonts w:ascii="Times New Roman" w:hAnsi="Times New Roman" w:cs="Times New Roman"/>
                <w:sz w:val="22"/>
                <w:szCs w:val="22"/>
              </w:rPr>
            </w:pPr>
          </w:p>
        </w:tc>
        <w:tc>
          <w:tcPr>
            <w:tcW w:w="1616" w:type="dxa"/>
            <w:vAlign w:val="center"/>
          </w:tcPr>
          <w:p w14:paraId="3ABDBE69" w14:textId="77777777" w:rsidR="005A1DE1" w:rsidRPr="00F00A5E" w:rsidRDefault="005A1DE1">
            <w:pPr>
              <w:spacing w:line="276" w:lineRule="auto"/>
              <w:ind w:right="-19"/>
              <w:rPr>
                <w:rFonts w:ascii="Times New Roman" w:hAnsi="Times New Roman" w:cs="Times New Roman"/>
                <w:sz w:val="22"/>
                <w:szCs w:val="22"/>
              </w:rPr>
            </w:pPr>
          </w:p>
        </w:tc>
        <w:tc>
          <w:tcPr>
            <w:tcW w:w="1616" w:type="dxa"/>
            <w:vAlign w:val="center"/>
          </w:tcPr>
          <w:p w14:paraId="1C3E9CF6" w14:textId="77777777" w:rsidR="005A1DE1" w:rsidRPr="00F00A5E" w:rsidRDefault="005A1DE1">
            <w:pPr>
              <w:spacing w:line="276" w:lineRule="auto"/>
              <w:ind w:right="-19"/>
              <w:rPr>
                <w:rFonts w:ascii="Times New Roman" w:hAnsi="Times New Roman" w:cs="Times New Roman"/>
                <w:sz w:val="22"/>
                <w:szCs w:val="22"/>
              </w:rPr>
            </w:pPr>
          </w:p>
        </w:tc>
        <w:tc>
          <w:tcPr>
            <w:tcW w:w="1616" w:type="dxa"/>
            <w:vAlign w:val="center"/>
          </w:tcPr>
          <w:p w14:paraId="2918428A" w14:textId="77777777" w:rsidR="005A1DE1" w:rsidRPr="00F00A5E" w:rsidRDefault="005A1DE1">
            <w:pPr>
              <w:spacing w:line="276" w:lineRule="auto"/>
              <w:ind w:right="-19"/>
              <w:rPr>
                <w:rFonts w:ascii="Times New Roman" w:hAnsi="Times New Roman" w:cs="Times New Roman"/>
                <w:sz w:val="22"/>
                <w:szCs w:val="22"/>
              </w:rPr>
            </w:pPr>
          </w:p>
        </w:tc>
        <w:tc>
          <w:tcPr>
            <w:tcW w:w="1614" w:type="dxa"/>
            <w:vAlign w:val="center"/>
          </w:tcPr>
          <w:p w14:paraId="22BD7250" w14:textId="77777777" w:rsidR="005A1DE1" w:rsidRPr="00F00A5E" w:rsidRDefault="005A1DE1">
            <w:pPr>
              <w:spacing w:line="276" w:lineRule="auto"/>
              <w:ind w:right="-19"/>
              <w:rPr>
                <w:rFonts w:ascii="Times New Roman" w:hAnsi="Times New Roman" w:cs="Times New Roman"/>
                <w:sz w:val="22"/>
                <w:szCs w:val="22"/>
              </w:rPr>
            </w:pPr>
          </w:p>
        </w:tc>
        <w:tc>
          <w:tcPr>
            <w:tcW w:w="1429" w:type="dxa"/>
            <w:vAlign w:val="center"/>
          </w:tcPr>
          <w:p w14:paraId="58D73A28" w14:textId="77777777" w:rsidR="005A1DE1" w:rsidRPr="00F00A5E" w:rsidRDefault="005A1DE1">
            <w:pPr>
              <w:spacing w:line="276" w:lineRule="auto"/>
              <w:ind w:right="-19"/>
              <w:rPr>
                <w:rFonts w:ascii="Times New Roman" w:hAnsi="Times New Roman" w:cs="Times New Roman"/>
                <w:sz w:val="22"/>
                <w:szCs w:val="22"/>
              </w:rPr>
            </w:pPr>
          </w:p>
        </w:tc>
      </w:tr>
      <w:tr w:rsidR="005A1DE1" w:rsidRPr="00F00A5E" w14:paraId="2AD131DA" w14:textId="77777777">
        <w:trPr>
          <w:trHeight w:val="261"/>
          <w:jc w:val="center"/>
        </w:trPr>
        <w:tc>
          <w:tcPr>
            <w:tcW w:w="1613" w:type="dxa"/>
            <w:vAlign w:val="center"/>
          </w:tcPr>
          <w:p w14:paraId="2C58D316" w14:textId="77777777" w:rsidR="005A1DE1" w:rsidRPr="00F00A5E" w:rsidRDefault="005A1DE1">
            <w:pPr>
              <w:spacing w:line="276" w:lineRule="auto"/>
              <w:ind w:right="-19"/>
              <w:rPr>
                <w:rFonts w:ascii="Times New Roman" w:hAnsi="Times New Roman" w:cs="Times New Roman"/>
                <w:sz w:val="22"/>
                <w:szCs w:val="22"/>
              </w:rPr>
            </w:pPr>
          </w:p>
        </w:tc>
        <w:tc>
          <w:tcPr>
            <w:tcW w:w="1614" w:type="dxa"/>
            <w:vAlign w:val="center"/>
          </w:tcPr>
          <w:p w14:paraId="66A6C5DC" w14:textId="77777777" w:rsidR="005A1DE1" w:rsidRPr="00F00A5E" w:rsidRDefault="005A1DE1">
            <w:pPr>
              <w:spacing w:line="276" w:lineRule="auto"/>
              <w:ind w:right="-19"/>
              <w:rPr>
                <w:rFonts w:ascii="Times New Roman" w:hAnsi="Times New Roman" w:cs="Times New Roman"/>
                <w:sz w:val="22"/>
                <w:szCs w:val="22"/>
              </w:rPr>
            </w:pPr>
          </w:p>
        </w:tc>
        <w:tc>
          <w:tcPr>
            <w:tcW w:w="1616" w:type="dxa"/>
            <w:vAlign w:val="center"/>
          </w:tcPr>
          <w:p w14:paraId="27018514" w14:textId="77777777" w:rsidR="005A1DE1" w:rsidRPr="00F00A5E" w:rsidRDefault="005A1DE1">
            <w:pPr>
              <w:spacing w:line="276" w:lineRule="auto"/>
              <w:ind w:right="-19"/>
              <w:rPr>
                <w:rFonts w:ascii="Times New Roman" w:hAnsi="Times New Roman" w:cs="Times New Roman"/>
                <w:sz w:val="22"/>
                <w:szCs w:val="22"/>
              </w:rPr>
            </w:pPr>
          </w:p>
        </w:tc>
        <w:tc>
          <w:tcPr>
            <w:tcW w:w="1616" w:type="dxa"/>
            <w:vAlign w:val="center"/>
          </w:tcPr>
          <w:p w14:paraId="005B2949" w14:textId="77777777" w:rsidR="005A1DE1" w:rsidRPr="00F00A5E" w:rsidRDefault="005A1DE1">
            <w:pPr>
              <w:spacing w:line="276" w:lineRule="auto"/>
              <w:ind w:right="-19"/>
              <w:rPr>
                <w:rFonts w:ascii="Times New Roman" w:hAnsi="Times New Roman" w:cs="Times New Roman"/>
                <w:sz w:val="22"/>
                <w:szCs w:val="22"/>
              </w:rPr>
            </w:pPr>
          </w:p>
        </w:tc>
        <w:tc>
          <w:tcPr>
            <w:tcW w:w="1616" w:type="dxa"/>
            <w:vAlign w:val="center"/>
          </w:tcPr>
          <w:p w14:paraId="444B80E7" w14:textId="77777777" w:rsidR="005A1DE1" w:rsidRPr="00F00A5E" w:rsidRDefault="005A1DE1">
            <w:pPr>
              <w:spacing w:line="276" w:lineRule="auto"/>
              <w:ind w:right="-19"/>
              <w:rPr>
                <w:rFonts w:ascii="Times New Roman" w:hAnsi="Times New Roman" w:cs="Times New Roman"/>
                <w:sz w:val="22"/>
                <w:szCs w:val="22"/>
              </w:rPr>
            </w:pPr>
          </w:p>
        </w:tc>
        <w:tc>
          <w:tcPr>
            <w:tcW w:w="1614" w:type="dxa"/>
            <w:vAlign w:val="center"/>
          </w:tcPr>
          <w:p w14:paraId="1F9CFE48" w14:textId="77777777" w:rsidR="005A1DE1" w:rsidRPr="00F00A5E" w:rsidRDefault="005A1DE1">
            <w:pPr>
              <w:spacing w:line="276" w:lineRule="auto"/>
              <w:ind w:right="-19"/>
              <w:rPr>
                <w:rFonts w:ascii="Times New Roman" w:hAnsi="Times New Roman" w:cs="Times New Roman"/>
                <w:sz w:val="22"/>
                <w:szCs w:val="22"/>
              </w:rPr>
            </w:pPr>
          </w:p>
        </w:tc>
        <w:tc>
          <w:tcPr>
            <w:tcW w:w="1429" w:type="dxa"/>
            <w:vAlign w:val="center"/>
          </w:tcPr>
          <w:p w14:paraId="64D3C248" w14:textId="77777777" w:rsidR="005A1DE1" w:rsidRPr="00F00A5E" w:rsidRDefault="005A1DE1">
            <w:pPr>
              <w:spacing w:line="276" w:lineRule="auto"/>
              <w:ind w:right="-19"/>
              <w:rPr>
                <w:rFonts w:ascii="Times New Roman" w:hAnsi="Times New Roman" w:cs="Times New Roman"/>
                <w:sz w:val="22"/>
                <w:szCs w:val="22"/>
              </w:rPr>
            </w:pPr>
          </w:p>
        </w:tc>
      </w:tr>
      <w:tr w:rsidR="005A1DE1" w:rsidRPr="00F00A5E" w14:paraId="53AEAA4B" w14:textId="77777777">
        <w:trPr>
          <w:trHeight w:val="264"/>
          <w:jc w:val="center"/>
        </w:trPr>
        <w:tc>
          <w:tcPr>
            <w:tcW w:w="1613" w:type="dxa"/>
            <w:vAlign w:val="center"/>
          </w:tcPr>
          <w:p w14:paraId="36724F0A" w14:textId="77777777" w:rsidR="005A1DE1" w:rsidRPr="00F00A5E" w:rsidRDefault="005A1DE1">
            <w:pPr>
              <w:spacing w:line="276" w:lineRule="auto"/>
              <w:ind w:right="-19"/>
              <w:rPr>
                <w:rFonts w:ascii="Times New Roman" w:hAnsi="Times New Roman" w:cs="Times New Roman"/>
                <w:sz w:val="22"/>
                <w:szCs w:val="22"/>
              </w:rPr>
            </w:pPr>
          </w:p>
        </w:tc>
        <w:tc>
          <w:tcPr>
            <w:tcW w:w="1614" w:type="dxa"/>
            <w:vAlign w:val="center"/>
          </w:tcPr>
          <w:p w14:paraId="5A4EFA1D" w14:textId="77777777" w:rsidR="005A1DE1" w:rsidRPr="00F00A5E" w:rsidRDefault="005A1DE1">
            <w:pPr>
              <w:spacing w:line="276" w:lineRule="auto"/>
              <w:ind w:right="-19"/>
              <w:rPr>
                <w:rFonts w:ascii="Times New Roman" w:hAnsi="Times New Roman" w:cs="Times New Roman"/>
                <w:sz w:val="22"/>
                <w:szCs w:val="22"/>
              </w:rPr>
            </w:pPr>
          </w:p>
        </w:tc>
        <w:tc>
          <w:tcPr>
            <w:tcW w:w="1616" w:type="dxa"/>
            <w:vAlign w:val="center"/>
          </w:tcPr>
          <w:p w14:paraId="22DE0F51" w14:textId="77777777" w:rsidR="005A1DE1" w:rsidRPr="00F00A5E" w:rsidRDefault="005A1DE1">
            <w:pPr>
              <w:spacing w:line="276" w:lineRule="auto"/>
              <w:ind w:right="-19"/>
              <w:rPr>
                <w:rFonts w:ascii="Times New Roman" w:hAnsi="Times New Roman" w:cs="Times New Roman"/>
                <w:sz w:val="22"/>
                <w:szCs w:val="22"/>
              </w:rPr>
            </w:pPr>
          </w:p>
        </w:tc>
        <w:tc>
          <w:tcPr>
            <w:tcW w:w="1616" w:type="dxa"/>
            <w:vAlign w:val="center"/>
          </w:tcPr>
          <w:p w14:paraId="3BFE55AA" w14:textId="77777777" w:rsidR="005A1DE1" w:rsidRPr="00F00A5E" w:rsidRDefault="005A1DE1">
            <w:pPr>
              <w:spacing w:line="276" w:lineRule="auto"/>
              <w:ind w:right="-19"/>
              <w:rPr>
                <w:rFonts w:ascii="Times New Roman" w:hAnsi="Times New Roman" w:cs="Times New Roman"/>
                <w:sz w:val="22"/>
                <w:szCs w:val="22"/>
              </w:rPr>
            </w:pPr>
          </w:p>
        </w:tc>
        <w:tc>
          <w:tcPr>
            <w:tcW w:w="1616" w:type="dxa"/>
            <w:vAlign w:val="center"/>
          </w:tcPr>
          <w:p w14:paraId="2729404A" w14:textId="77777777" w:rsidR="005A1DE1" w:rsidRPr="00F00A5E" w:rsidRDefault="005A1DE1">
            <w:pPr>
              <w:spacing w:line="276" w:lineRule="auto"/>
              <w:ind w:right="-19"/>
              <w:rPr>
                <w:rFonts w:ascii="Times New Roman" w:hAnsi="Times New Roman" w:cs="Times New Roman"/>
                <w:sz w:val="22"/>
                <w:szCs w:val="22"/>
              </w:rPr>
            </w:pPr>
          </w:p>
        </w:tc>
        <w:tc>
          <w:tcPr>
            <w:tcW w:w="1614" w:type="dxa"/>
            <w:vAlign w:val="center"/>
          </w:tcPr>
          <w:p w14:paraId="74940F13" w14:textId="77777777" w:rsidR="005A1DE1" w:rsidRPr="00F00A5E" w:rsidRDefault="005A1DE1">
            <w:pPr>
              <w:spacing w:line="276" w:lineRule="auto"/>
              <w:ind w:right="-19"/>
              <w:rPr>
                <w:rFonts w:ascii="Times New Roman" w:hAnsi="Times New Roman" w:cs="Times New Roman"/>
                <w:sz w:val="22"/>
                <w:szCs w:val="22"/>
              </w:rPr>
            </w:pPr>
          </w:p>
        </w:tc>
        <w:tc>
          <w:tcPr>
            <w:tcW w:w="1429" w:type="dxa"/>
            <w:vAlign w:val="center"/>
          </w:tcPr>
          <w:p w14:paraId="6F1354F2" w14:textId="77777777" w:rsidR="005A1DE1" w:rsidRPr="00F00A5E" w:rsidRDefault="005A1DE1">
            <w:pPr>
              <w:spacing w:line="276" w:lineRule="auto"/>
              <w:ind w:right="-19"/>
              <w:rPr>
                <w:rFonts w:ascii="Times New Roman" w:hAnsi="Times New Roman" w:cs="Times New Roman"/>
                <w:sz w:val="22"/>
                <w:szCs w:val="22"/>
              </w:rPr>
            </w:pPr>
          </w:p>
        </w:tc>
      </w:tr>
      <w:tr w:rsidR="005A1DE1" w:rsidRPr="00F00A5E" w14:paraId="26E058AE" w14:textId="77777777">
        <w:trPr>
          <w:trHeight w:val="264"/>
          <w:jc w:val="center"/>
        </w:trPr>
        <w:tc>
          <w:tcPr>
            <w:tcW w:w="1613" w:type="dxa"/>
            <w:tcBorders>
              <w:top w:val="single" w:sz="4" w:space="0" w:color="000000"/>
              <w:left w:val="single" w:sz="4" w:space="0" w:color="000000"/>
              <w:bottom w:val="single" w:sz="4" w:space="0" w:color="000000"/>
              <w:right w:val="single" w:sz="4" w:space="0" w:color="000000"/>
            </w:tcBorders>
            <w:vAlign w:val="center"/>
          </w:tcPr>
          <w:p w14:paraId="6EC7EC1D" w14:textId="77777777" w:rsidR="005A1DE1" w:rsidRPr="00F00A5E" w:rsidRDefault="005A1DE1">
            <w:pPr>
              <w:spacing w:line="276" w:lineRule="auto"/>
              <w:ind w:right="-19"/>
              <w:rPr>
                <w:rFonts w:ascii="Times New Roman" w:hAnsi="Times New Roman" w:cs="Times New Roman"/>
                <w:sz w:val="22"/>
                <w:szCs w:val="22"/>
              </w:rPr>
            </w:pPr>
          </w:p>
        </w:tc>
        <w:tc>
          <w:tcPr>
            <w:tcW w:w="1614" w:type="dxa"/>
            <w:tcBorders>
              <w:top w:val="single" w:sz="4" w:space="0" w:color="000000"/>
              <w:left w:val="single" w:sz="4" w:space="0" w:color="000000"/>
              <w:bottom w:val="single" w:sz="4" w:space="0" w:color="000000"/>
              <w:right w:val="single" w:sz="4" w:space="0" w:color="000000"/>
            </w:tcBorders>
            <w:vAlign w:val="center"/>
          </w:tcPr>
          <w:p w14:paraId="06BA11D2" w14:textId="77777777" w:rsidR="005A1DE1" w:rsidRPr="00F00A5E" w:rsidRDefault="005A1DE1">
            <w:pPr>
              <w:spacing w:line="276" w:lineRule="auto"/>
              <w:ind w:right="-19"/>
              <w:rPr>
                <w:rFonts w:ascii="Times New Roman" w:hAnsi="Times New Roman" w:cs="Times New Roman"/>
                <w:sz w:val="22"/>
                <w:szCs w:val="22"/>
              </w:rPr>
            </w:pPr>
          </w:p>
        </w:tc>
        <w:tc>
          <w:tcPr>
            <w:tcW w:w="1616" w:type="dxa"/>
            <w:tcBorders>
              <w:top w:val="single" w:sz="4" w:space="0" w:color="000000"/>
              <w:left w:val="single" w:sz="4" w:space="0" w:color="000000"/>
              <w:bottom w:val="single" w:sz="4" w:space="0" w:color="000000"/>
              <w:right w:val="single" w:sz="4" w:space="0" w:color="000000"/>
            </w:tcBorders>
            <w:vAlign w:val="center"/>
          </w:tcPr>
          <w:p w14:paraId="2B4A4D61" w14:textId="77777777" w:rsidR="005A1DE1" w:rsidRPr="00F00A5E" w:rsidRDefault="005A1DE1">
            <w:pPr>
              <w:spacing w:line="276" w:lineRule="auto"/>
              <w:ind w:right="-19"/>
              <w:rPr>
                <w:rFonts w:ascii="Times New Roman" w:hAnsi="Times New Roman" w:cs="Times New Roman"/>
                <w:sz w:val="22"/>
                <w:szCs w:val="22"/>
              </w:rPr>
            </w:pPr>
          </w:p>
        </w:tc>
        <w:tc>
          <w:tcPr>
            <w:tcW w:w="1616" w:type="dxa"/>
            <w:tcBorders>
              <w:top w:val="single" w:sz="4" w:space="0" w:color="000000"/>
              <w:left w:val="single" w:sz="4" w:space="0" w:color="000000"/>
              <w:bottom w:val="single" w:sz="4" w:space="0" w:color="000000"/>
              <w:right w:val="single" w:sz="4" w:space="0" w:color="000000"/>
            </w:tcBorders>
            <w:vAlign w:val="center"/>
          </w:tcPr>
          <w:p w14:paraId="5C873C88" w14:textId="77777777" w:rsidR="005A1DE1" w:rsidRPr="00F00A5E" w:rsidRDefault="005A1DE1">
            <w:pPr>
              <w:spacing w:line="276" w:lineRule="auto"/>
              <w:ind w:right="-19"/>
              <w:rPr>
                <w:rFonts w:ascii="Times New Roman" w:hAnsi="Times New Roman" w:cs="Times New Roman"/>
                <w:sz w:val="22"/>
                <w:szCs w:val="22"/>
              </w:rPr>
            </w:pPr>
          </w:p>
        </w:tc>
        <w:tc>
          <w:tcPr>
            <w:tcW w:w="1616" w:type="dxa"/>
            <w:tcBorders>
              <w:top w:val="single" w:sz="4" w:space="0" w:color="000000"/>
              <w:left w:val="single" w:sz="4" w:space="0" w:color="000000"/>
              <w:bottom w:val="single" w:sz="4" w:space="0" w:color="000000"/>
              <w:right w:val="single" w:sz="4" w:space="0" w:color="000000"/>
            </w:tcBorders>
            <w:vAlign w:val="center"/>
          </w:tcPr>
          <w:p w14:paraId="4B2A1362" w14:textId="77777777" w:rsidR="005A1DE1" w:rsidRPr="00F00A5E" w:rsidRDefault="005A1DE1">
            <w:pPr>
              <w:spacing w:line="276" w:lineRule="auto"/>
              <w:ind w:right="-19"/>
              <w:rPr>
                <w:rFonts w:ascii="Times New Roman" w:hAnsi="Times New Roman" w:cs="Times New Roman"/>
                <w:sz w:val="22"/>
                <w:szCs w:val="22"/>
              </w:rPr>
            </w:pPr>
          </w:p>
        </w:tc>
        <w:tc>
          <w:tcPr>
            <w:tcW w:w="1614" w:type="dxa"/>
            <w:tcBorders>
              <w:top w:val="single" w:sz="4" w:space="0" w:color="000000"/>
              <w:left w:val="single" w:sz="4" w:space="0" w:color="000000"/>
              <w:bottom w:val="single" w:sz="4" w:space="0" w:color="000000"/>
              <w:right w:val="single" w:sz="4" w:space="0" w:color="000000"/>
            </w:tcBorders>
            <w:vAlign w:val="center"/>
          </w:tcPr>
          <w:p w14:paraId="2836789C" w14:textId="77777777" w:rsidR="005A1DE1" w:rsidRPr="00F00A5E" w:rsidRDefault="005A1DE1">
            <w:pPr>
              <w:spacing w:line="276" w:lineRule="auto"/>
              <w:ind w:right="-19"/>
              <w:rPr>
                <w:rFonts w:ascii="Times New Roman" w:hAnsi="Times New Roman" w:cs="Times New Roman"/>
                <w:sz w:val="22"/>
                <w:szCs w:val="22"/>
              </w:rPr>
            </w:pPr>
          </w:p>
        </w:tc>
        <w:tc>
          <w:tcPr>
            <w:tcW w:w="1429" w:type="dxa"/>
            <w:tcBorders>
              <w:top w:val="single" w:sz="4" w:space="0" w:color="000000"/>
              <w:left w:val="single" w:sz="4" w:space="0" w:color="000000"/>
              <w:bottom w:val="single" w:sz="4" w:space="0" w:color="000000"/>
              <w:right w:val="single" w:sz="4" w:space="0" w:color="000000"/>
            </w:tcBorders>
            <w:vAlign w:val="center"/>
          </w:tcPr>
          <w:p w14:paraId="4CBDC2A0" w14:textId="77777777" w:rsidR="005A1DE1" w:rsidRPr="00F00A5E" w:rsidRDefault="005A1DE1">
            <w:pPr>
              <w:spacing w:line="276" w:lineRule="auto"/>
              <w:ind w:right="-19"/>
              <w:rPr>
                <w:rFonts w:ascii="Times New Roman" w:hAnsi="Times New Roman" w:cs="Times New Roman"/>
                <w:sz w:val="22"/>
                <w:szCs w:val="22"/>
              </w:rPr>
            </w:pPr>
          </w:p>
        </w:tc>
      </w:tr>
      <w:tr w:rsidR="005A1DE1" w:rsidRPr="00F00A5E" w14:paraId="42A791DB" w14:textId="77777777">
        <w:trPr>
          <w:trHeight w:val="264"/>
          <w:jc w:val="center"/>
        </w:trPr>
        <w:tc>
          <w:tcPr>
            <w:tcW w:w="1613" w:type="dxa"/>
            <w:tcBorders>
              <w:top w:val="single" w:sz="4" w:space="0" w:color="000000"/>
              <w:left w:val="single" w:sz="4" w:space="0" w:color="000000"/>
              <w:bottom w:val="single" w:sz="4" w:space="0" w:color="000000"/>
              <w:right w:val="single" w:sz="4" w:space="0" w:color="000000"/>
            </w:tcBorders>
            <w:vAlign w:val="center"/>
          </w:tcPr>
          <w:p w14:paraId="07B6DBEA" w14:textId="77777777" w:rsidR="005A1DE1" w:rsidRPr="00F00A5E" w:rsidRDefault="005A1DE1">
            <w:pPr>
              <w:spacing w:line="276" w:lineRule="auto"/>
              <w:ind w:right="-19"/>
              <w:rPr>
                <w:rFonts w:ascii="Times New Roman" w:hAnsi="Times New Roman" w:cs="Times New Roman"/>
                <w:sz w:val="22"/>
                <w:szCs w:val="22"/>
              </w:rPr>
            </w:pPr>
          </w:p>
        </w:tc>
        <w:tc>
          <w:tcPr>
            <w:tcW w:w="1614" w:type="dxa"/>
            <w:tcBorders>
              <w:top w:val="single" w:sz="4" w:space="0" w:color="000000"/>
              <w:left w:val="single" w:sz="4" w:space="0" w:color="000000"/>
              <w:bottom w:val="single" w:sz="4" w:space="0" w:color="000000"/>
              <w:right w:val="single" w:sz="4" w:space="0" w:color="000000"/>
            </w:tcBorders>
            <w:vAlign w:val="center"/>
          </w:tcPr>
          <w:p w14:paraId="0D1F452D" w14:textId="77777777" w:rsidR="005A1DE1" w:rsidRPr="00F00A5E" w:rsidRDefault="005A1DE1">
            <w:pPr>
              <w:spacing w:line="276" w:lineRule="auto"/>
              <w:ind w:right="-19"/>
              <w:rPr>
                <w:rFonts w:ascii="Times New Roman" w:hAnsi="Times New Roman" w:cs="Times New Roman"/>
                <w:sz w:val="22"/>
                <w:szCs w:val="22"/>
              </w:rPr>
            </w:pPr>
          </w:p>
        </w:tc>
        <w:tc>
          <w:tcPr>
            <w:tcW w:w="1616" w:type="dxa"/>
            <w:tcBorders>
              <w:top w:val="single" w:sz="4" w:space="0" w:color="000000"/>
              <w:left w:val="single" w:sz="4" w:space="0" w:color="000000"/>
              <w:bottom w:val="single" w:sz="4" w:space="0" w:color="000000"/>
              <w:right w:val="single" w:sz="4" w:space="0" w:color="000000"/>
            </w:tcBorders>
            <w:vAlign w:val="center"/>
          </w:tcPr>
          <w:p w14:paraId="03AD866D" w14:textId="77777777" w:rsidR="005A1DE1" w:rsidRPr="00F00A5E" w:rsidRDefault="005A1DE1">
            <w:pPr>
              <w:spacing w:line="276" w:lineRule="auto"/>
              <w:ind w:right="-19"/>
              <w:rPr>
                <w:rFonts w:ascii="Times New Roman" w:hAnsi="Times New Roman" w:cs="Times New Roman"/>
                <w:sz w:val="22"/>
                <w:szCs w:val="22"/>
              </w:rPr>
            </w:pPr>
          </w:p>
        </w:tc>
        <w:tc>
          <w:tcPr>
            <w:tcW w:w="1616" w:type="dxa"/>
            <w:tcBorders>
              <w:top w:val="single" w:sz="4" w:space="0" w:color="000000"/>
              <w:left w:val="single" w:sz="4" w:space="0" w:color="000000"/>
              <w:bottom w:val="single" w:sz="4" w:space="0" w:color="000000"/>
              <w:right w:val="single" w:sz="4" w:space="0" w:color="000000"/>
            </w:tcBorders>
            <w:vAlign w:val="center"/>
          </w:tcPr>
          <w:p w14:paraId="330AA41E" w14:textId="77777777" w:rsidR="005A1DE1" w:rsidRPr="00F00A5E" w:rsidRDefault="005A1DE1">
            <w:pPr>
              <w:spacing w:line="276" w:lineRule="auto"/>
              <w:ind w:right="-19"/>
              <w:rPr>
                <w:rFonts w:ascii="Times New Roman" w:hAnsi="Times New Roman" w:cs="Times New Roman"/>
                <w:sz w:val="22"/>
                <w:szCs w:val="22"/>
              </w:rPr>
            </w:pPr>
          </w:p>
        </w:tc>
        <w:tc>
          <w:tcPr>
            <w:tcW w:w="1616" w:type="dxa"/>
            <w:tcBorders>
              <w:top w:val="single" w:sz="4" w:space="0" w:color="000000"/>
              <w:left w:val="single" w:sz="4" w:space="0" w:color="000000"/>
              <w:bottom w:val="single" w:sz="4" w:space="0" w:color="000000"/>
              <w:right w:val="single" w:sz="4" w:space="0" w:color="000000"/>
            </w:tcBorders>
            <w:vAlign w:val="center"/>
          </w:tcPr>
          <w:p w14:paraId="3A46E64B" w14:textId="77777777" w:rsidR="005A1DE1" w:rsidRPr="00F00A5E" w:rsidRDefault="005A1DE1">
            <w:pPr>
              <w:spacing w:line="276" w:lineRule="auto"/>
              <w:ind w:right="-19"/>
              <w:rPr>
                <w:rFonts w:ascii="Times New Roman" w:hAnsi="Times New Roman" w:cs="Times New Roman"/>
                <w:sz w:val="22"/>
                <w:szCs w:val="22"/>
              </w:rPr>
            </w:pPr>
          </w:p>
        </w:tc>
        <w:tc>
          <w:tcPr>
            <w:tcW w:w="1614" w:type="dxa"/>
            <w:tcBorders>
              <w:top w:val="single" w:sz="4" w:space="0" w:color="000000"/>
              <w:left w:val="single" w:sz="4" w:space="0" w:color="000000"/>
              <w:bottom w:val="single" w:sz="4" w:space="0" w:color="000000"/>
              <w:right w:val="single" w:sz="4" w:space="0" w:color="000000"/>
            </w:tcBorders>
            <w:vAlign w:val="center"/>
          </w:tcPr>
          <w:p w14:paraId="4CFDAB74" w14:textId="77777777" w:rsidR="005A1DE1" w:rsidRPr="00F00A5E" w:rsidRDefault="005A1DE1">
            <w:pPr>
              <w:spacing w:line="276" w:lineRule="auto"/>
              <w:ind w:right="-19"/>
              <w:rPr>
                <w:rFonts w:ascii="Times New Roman" w:hAnsi="Times New Roman" w:cs="Times New Roman"/>
                <w:sz w:val="22"/>
                <w:szCs w:val="22"/>
              </w:rPr>
            </w:pPr>
          </w:p>
        </w:tc>
        <w:tc>
          <w:tcPr>
            <w:tcW w:w="1429" w:type="dxa"/>
            <w:tcBorders>
              <w:top w:val="single" w:sz="4" w:space="0" w:color="000000"/>
              <w:left w:val="single" w:sz="4" w:space="0" w:color="000000"/>
              <w:bottom w:val="single" w:sz="4" w:space="0" w:color="000000"/>
              <w:right w:val="single" w:sz="4" w:space="0" w:color="000000"/>
            </w:tcBorders>
            <w:vAlign w:val="center"/>
          </w:tcPr>
          <w:p w14:paraId="3AA763AC" w14:textId="77777777" w:rsidR="005A1DE1" w:rsidRPr="00F00A5E" w:rsidRDefault="005A1DE1">
            <w:pPr>
              <w:spacing w:line="276" w:lineRule="auto"/>
              <w:ind w:right="-19"/>
              <w:rPr>
                <w:rFonts w:ascii="Times New Roman" w:hAnsi="Times New Roman" w:cs="Times New Roman"/>
                <w:sz w:val="22"/>
                <w:szCs w:val="22"/>
              </w:rPr>
            </w:pPr>
          </w:p>
        </w:tc>
      </w:tr>
      <w:tr w:rsidR="005A1DE1" w:rsidRPr="00F00A5E" w14:paraId="5AACFB7A" w14:textId="77777777">
        <w:trPr>
          <w:trHeight w:val="264"/>
          <w:jc w:val="center"/>
        </w:trPr>
        <w:tc>
          <w:tcPr>
            <w:tcW w:w="1613" w:type="dxa"/>
            <w:tcBorders>
              <w:top w:val="single" w:sz="4" w:space="0" w:color="000000"/>
              <w:left w:val="single" w:sz="4" w:space="0" w:color="000000"/>
              <w:bottom w:val="single" w:sz="4" w:space="0" w:color="000000"/>
              <w:right w:val="single" w:sz="4" w:space="0" w:color="000000"/>
            </w:tcBorders>
            <w:vAlign w:val="center"/>
          </w:tcPr>
          <w:p w14:paraId="31934644" w14:textId="77777777" w:rsidR="005A1DE1" w:rsidRPr="00F00A5E" w:rsidRDefault="005A1DE1">
            <w:pPr>
              <w:spacing w:line="276" w:lineRule="auto"/>
              <w:ind w:right="-19"/>
              <w:rPr>
                <w:rFonts w:ascii="Times New Roman" w:hAnsi="Times New Roman" w:cs="Times New Roman"/>
                <w:sz w:val="22"/>
                <w:szCs w:val="22"/>
              </w:rPr>
            </w:pPr>
          </w:p>
        </w:tc>
        <w:tc>
          <w:tcPr>
            <w:tcW w:w="1614" w:type="dxa"/>
            <w:tcBorders>
              <w:top w:val="single" w:sz="4" w:space="0" w:color="000000"/>
              <w:left w:val="single" w:sz="4" w:space="0" w:color="000000"/>
              <w:bottom w:val="single" w:sz="4" w:space="0" w:color="000000"/>
              <w:right w:val="single" w:sz="4" w:space="0" w:color="000000"/>
            </w:tcBorders>
            <w:vAlign w:val="center"/>
          </w:tcPr>
          <w:p w14:paraId="79FB7205" w14:textId="77777777" w:rsidR="005A1DE1" w:rsidRPr="00F00A5E" w:rsidRDefault="005A1DE1">
            <w:pPr>
              <w:spacing w:line="276" w:lineRule="auto"/>
              <w:ind w:right="-19"/>
              <w:rPr>
                <w:rFonts w:ascii="Times New Roman" w:hAnsi="Times New Roman" w:cs="Times New Roman"/>
                <w:sz w:val="22"/>
                <w:szCs w:val="22"/>
              </w:rPr>
            </w:pPr>
          </w:p>
        </w:tc>
        <w:tc>
          <w:tcPr>
            <w:tcW w:w="1616" w:type="dxa"/>
            <w:tcBorders>
              <w:top w:val="single" w:sz="4" w:space="0" w:color="000000"/>
              <w:left w:val="single" w:sz="4" w:space="0" w:color="000000"/>
              <w:bottom w:val="single" w:sz="4" w:space="0" w:color="000000"/>
              <w:right w:val="single" w:sz="4" w:space="0" w:color="000000"/>
            </w:tcBorders>
            <w:vAlign w:val="center"/>
          </w:tcPr>
          <w:p w14:paraId="3E52296B" w14:textId="77777777" w:rsidR="005A1DE1" w:rsidRPr="00F00A5E" w:rsidRDefault="005A1DE1">
            <w:pPr>
              <w:spacing w:line="276" w:lineRule="auto"/>
              <w:ind w:right="-19"/>
              <w:rPr>
                <w:rFonts w:ascii="Times New Roman" w:hAnsi="Times New Roman" w:cs="Times New Roman"/>
                <w:sz w:val="22"/>
                <w:szCs w:val="22"/>
              </w:rPr>
            </w:pPr>
          </w:p>
        </w:tc>
        <w:tc>
          <w:tcPr>
            <w:tcW w:w="1616" w:type="dxa"/>
            <w:tcBorders>
              <w:top w:val="single" w:sz="4" w:space="0" w:color="000000"/>
              <w:left w:val="single" w:sz="4" w:space="0" w:color="000000"/>
              <w:bottom w:val="single" w:sz="4" w:space="0" w:color="000000"/>
              <w:right w:val="single" w:sz="4" w:space="0" w:color="000000"/>
            </w:tcBorders>
            <w:vAlign w:val="center"/>
          </w:tcPr>
          <w:p w14:paraId="710BD498" w14:textId="77777777" w:rsidR="005A1DE1" w:rsidRPr="00F00A5E" w:rsidRDefault="005A1DE1">
            <w:pPr>
              <w:spacing w:line="276" w:lineRule="auto"/>
              <w:ind w:right="-19"/>
              <w:rPr>
                <w:rFonts w:ascii="Times New Roman" w:hAnsi="Times New Roman" w:cs="Times New Roman"/>
                <w:sz w:val="22"/>
                <w:szCs w:val="22"/>
              </w:rPr>
            </w:pPr>
          </w:p>
        </w:tc>
        <w:tc>
          <w:tcPr>
            <w:tcW w:w="1616" w:type="dxa"/>
            <w:tcBorders>
              <w:top w:val="single" w:sz="4" w:space="0" w:color="000000"/>
              <w:left w:val="single" w:sz="4" w:space="0" w:color="000000"/>
              <w:bottom w:val="single" w:sz="4" w:space="0" w:color="000000"/>
              <w:right w:val="single" w:sz="4" w:space="0" w:color="000000"/>
            </w:tcBorders>
            <w:vAlign w:val="center"/>
          </w:tcPr>
          <w:p w14:paraId="6DE7CC8B" w14:textId="77777777" w:rsidR="005A1DE1" w:rsidRPr="00F00A5E" w:rsidRDefault="005A1DE1">
            <w:pPr>
              <w:spacing w:line="276" w:lineRule="auto"/>
              <w:ind w:right="-19"/>
              <w:rPr>
                <w:rFonts w:ascii="Times New Roman" w:hAnsi="Times New Roman" w:cs="Times New Roman"/>
                <w:sz w:val="22"/>
                <w:szCs w:val="22"/>
              </w:rPr>
            </w:pPr>
          </w:p>
        </w:tc>
        <w:tc>
          <w:tcPr>
            <w:tcW w:w="1614" w:type="dxa"/>
            <w:tcBorders>
              <w:top w:val="single" w:sz="4" w:space="0" w:color="000000"/>
              <w:left w:val="single" w:sz="4" w:space="0" w:color="000000"/>
              <w:bottom w:val="single" w:sz="4" w:space="0" w:color="000000"/>
              <w:right w:val="single" w:sz="4" w:space="0" w:color="000000"/>
            </w:tcBorders>
            <w:vAlign w:val="center"/>
          </w:tcPr>
          <w:p w14:paraId="709EDE1D" w14:textId="77777777" w:rsidR="005A1DE1" w:rsidRPr="00F00A5E" w:rsidRDefault="005A1DE1">
            <w:pPr>
              <w:spacing w:line="276" w:lineRule="auto"/>
              <w:ind w:right="-19"/>
              <w:rPr>
                <w:rFonts w:ascii="Times New Roman" w:hAnsi="Times New Roman" w:cs="Times New Roman"/>
                <w:sz w:val="22"/>
                <w:szCs w:val="22"/>
              </w:rPr>
            </w:pPr>
          </w:p>
        </w:tc>
        <w:tc>
          <w:tcPr>
            <w:tcW w:w="1429" w:type="dxa"/>
            <w:tcBorders>
              <w:top w:val="single" w:sz="4" w:space="0" w:color="000000"/>
              <w:left w:val="single" w:sz="4" w:space="0" w:color="000000"/>
              <w:bottom w:val="single" w:sz="4" w:space="0" w:color="000000"/>
              <w:right w:val="single" w:sz="4" w:space="0" w:color="000000"/>
            </w:tcBorders>
            <w:vAlign w:val="center"/>
          </w:tcPr>
          <w:p w14:paraId="19BBF4D9" w14:textId="77777777" w:rsidR="005A1DE1" w:rsidRPr="00F00A5E" w:rsidRDefault="005A1DE1">
            <w:pPr>
              <w:spacing w:line="276" w:lineRule="auto"/>
              <w:ind w:right="-19"/>
              <w:rPr>
                <w:rFonts w:ascii="Times New Roman" w:hAnsi="Times New Roman" w:cs="Times New Roman"/>
                <w:sz w:val="22"/>
                <w:szCs w:val="22"/>
              </w:rPr>
            </w:pPr>
          </w:p>
        </w:tc>
      </w:tr>
      <w:tr w:rsidR="005A1DE1" w:rsidRPr="00F00A5E" w14:paraId="0E106602" w14:textId="77777777">
        <w:trPr>
          <w:trHeight w:val="264"/>
          <w:jc w:val="center"/>
        </w:trPr>
        <w:tc>
          <w:tcPr>
            <w:tcW w:w="1613" w:type="dxa"/>
            <w:tcBorders>
              <w:top w:val="single" w:sz="4" w:space="0" w:color="000000"/>
              <w:left w:val="single" w:sz="4" w:space="0" w:color="000000"/>
              <w:bottom w:val="single" w:sz="4" w:space="0" w:color="000000"/>
              <w:right w:val="single" w:sz="4" w:space="0" w:color="000000"/>
            </w:tcBorders>
            <w:vAlign w:val="center"/>
          </w:tcPr>
          <w:p w14:paraId="39385E92" w14:textId="77777777" w:rsidR="005A1DE1" w:rsidRPr="00F00A5E" w:rsidRDefault="005A1DE1">
            <w:pPr>
              <w:spacing w:line="276" w:lineRule="auto"/>
              <w:ind w:right="-19"/>
              <w:rPr>
                <w:rFonts w:ascii="Times New Roman" w:hAnsi="Times New Roman" w:cs="Times New Roman"/>
                <w:sz w:val="22"/>
                <w:szCs w:val="22"/>
              </w:rPr>
            </w:pPr>
          </w:p>
        </w:tc>
        <w:tc>
          <w:tcPr>
            <w:tcW w:w="1614" w:type="dxa"/>
            <w:tcBorders>
              <w:top w:val="single" w:sz="4" w:space="0" w:color="000000"/>
              <w:left w:val="single" w:sz="4" w:space="0" w:color="000000"/>
              <w:bottom w:val="single" w:sz="4" w:space="0" w:color="000000"/>
              <w:right w:val="single" w:sz="4" w:space="0" w:color="000000"/>
            </w:tcBorders>
            <w:vAlign w:val="center"/>
          </w:tcPr>
          <w:p w14:paraId="4290EC6B" w14:textId="77777777" w:rsidR="005A1DE1" w:rsidRPr="00F00A5E" w:rsidRDefault="005A1DE1">
            <w:pPr>
              <w:spacing w:line="276" w:lineRule="auto"/>
              <w:ind w:right="-19"/>
              <w:rPr>
                <w:rFonts w:ascii="Times New Roman" w:hAnsi="Times New Roman" w:cs="Times New Roman"/>
                <w:sz w:val="22"/>
                <w:szCs w:val="22"/>
              </w:rPr>
            </w:pPr>
          </w:p>
        </w:tc>
        <w:tc>
          <w:tcPr>
            <w:tcW w:w="1616" w:type="dxa"/>
            <w:tcBorders>
              <w:top w:val="single" w:sz="4" w:space="0" w:color="000000"/>
              <w:left w:val="single" w:sz="4" w:space="0" w:color="000000"/>
              <w:bottom w:val="single" w:sz="4" w:space="0" w:color="000000"/>
              <w:right w:val="single" w:sz="4" w:space="0" w:color="000000"/>
            </w:tcBorders>
            <w:vAlign w:val="center"/>
          </w:tcPr>
          <w:p w14:paraId="4CCA957E" w14:textId="77777777" w:rsidR="005A1DE1" w:rsidRPr="00F00A5E" w:rsidRDefault="005A1DE1">
            <w:pPr>
              <w:spacing w:line="276" w:lineRule="auto"/>
              <w:ind w:right="-19"/>
              <w:rPr>
                <w:rFonts w:ascii="Times New Roman" w:hAnsi="Times New Roman" w:cs="Times New Roman"/>
                <w:sz w:val="22"/>
                <w:szCs w:val="22"/>
              </w:rPr>
            </w:pPr>
          </w:p>
        </w:tc>
        <w:tc>
          <w:tcPr>
            <w:tcW w:w="1616" w:type="dxa"/>
            <w:tcBorders>
              <w:top w:val="single" w:sz="4" w:space="0" w:color="000000"/>
              <w:left w:val="single" w:sz="4" w:space="0" w:color="000000"/>
              <w:bottom w:val="single" w:sz="4" w:space="0" w:color="000000"/>
              <w:right w:val="single" w:sz="4" w:space="0" w:color="000000"/>
            </w:tcBorders>
            <w:vAlign w:val="center"/>
          </w:tcPr>
          <w:p w14:paraId="12D5EDB3" w14:textId="77777777" w:rsidR="005A1DE1" w:rsidRPr="00F00A5E" w:rsidRDefault="005A1DE1">
            <w:pPr>
              <w:spacing w:line="276" w:lineRule="auto"/>
              <w:ind w:right="-19"/>
              <w:rPr>
                <w:rFonts w:ascii="Times New Roman" w:hAnsi="Times New Roman" w:cs="Times New Roman"/>
                <w:sz w:val="22"/>
                <w:szCs w:val="22"/>
              </w:rPr>
            </w:pPr>
          </w:p>
        </w:tc>
        <w:tc>
          <w:tcPr>
            <w:tcW w:w="1616" w:type="dxa"/>
            <w:tcBorders>
              <w:top w:val="single" w:sz="4" w:space="0" w:color="000000"/>
              <w:left w:val="single" w:sz="4" w:space="0" w:color="000000"/>
              <w:bottom w:val="single" w:sz="4" w:space="0" w:color="000000"/>
              <w:right w:val="single" w:sz="4" w:space="0" w:color="000000"/>
            </w:tcBorders>
            <w:vAlign w:val="center"/>
          </w:tcPr>
          <w:p w14:paraId="340CA739" w14:textId="77777777" w:rsidR="005A1DE1" w:rsidRPr="00F00A5E" w:rsidRDefault="005A1DE1">
            <w:pPr>
              <w:spacing w:line="276" w:lineRule="auto"/>
              <w:ind w:right="-19"/>
              <w:rPr>
                <w:rFonts w:ascii="Times New Roman" w:hAnsi="Times New Roman" w:cs="Times New Roman"/>
                <w:sz w:val="22"/>
                <w:szCs w:val="22"/>
              </w:rPr>
            </w:pPr>
          </w:p>
        </w:tc>
        <w:tc>
          <w:tcPr>
            <w:tcW w:w="1614" w:type="dxa"/>
            <w:tcBorders>
              <w:top w:val="single" w:sz="4" w:space="0" w:color="000000"/>
              <w:left w:val="single" w:sz="4" w:space="0" w:color="000000"/>
              <w:bottom w:val="single" w:sz="4" w:space="0" w:color="000000"/>
              <w:right w:val="single" w:sz="4" w:space="0" w:color="000000"/>
            </w:tcBorders>
            <w:vAlign w:val="center"/>
          </w:tcPr>
          <w:p w14:paraId="6477FC36" w14:textId="77777777" w:rsidR="005A1DE1" w:rsidRPr="00F00A5E" w:rsidRDefault="005A1DE1">
            <w:pPr>
              <w:spacing w:line="276" w:lineRule="auto"/>
              <w:ind w:right="-19"/>
              <w:rPr>
                <w:rFonts w:ascii="Times New Roman" w:hAnsi="Times New Roman" w:cs="Times New Roman"/>
                <w:sz w:val="22"/>
                <w:szCs w:val="22"/>
              </w:rPr>
            </w:pPr>
          </w:p>
        </w:tc>
        <w:tc>
          <w:tcPr>
            <w:tcW w:w="1429" w:type="dxa"/>
            <w:tcBorders>
              <w:top w:val="single" w:sz="4" w:space="0" w:color="000000"/>
              <w:left w:val="single" w:sz="4" w:space="0" w:color="000000"/>
              <w:bottom w:val="single" w:sz="4" w:space="0" w:color="000000"/>
              <w:right w:val="single" w:sz="4" w:space="0" w:color="000000"/>
            </w:tcBorders>
            <w:vAlign w:val="center"/>
          </w:tcPr>
          <w:p w14:paraId="6A13A0E5" w14:textId="77777777" w:rsidR="005A1DE1" w:rsidRPr="00F00A5E" w:rsidRDefault="005A1DE1">
            <w:pPr>
              <w:spacing w:line="276" w:lineRule="auto"/>
              <w:ind w:right="-19"/>
              <w:rPr>
                <w:rFonts w:ascii="Times New Roman" w:hAnsi="Times New Roman" w:cs="Times New Roman"/>
                <w:sz w:val="22"/>
                <w:szCs w:val="22"/>
              </w:rPr>
            </w:pPr>
          </w:p>
        </w:tc>
      </w:tr>
      <w:tr w:rsidR="005A1DE1" w:rsidRPr="00F00A5E" w14:paraId="5603DBAC" w14:textId="77777777">
        <w:trPr>
          <w:trHeight w:val="264"/>
          <w:jc w:val="center"/>
        </w:trPr>
        <w:tc>
          <w:tcPr>
            <w:tcW w:w="1613" w:type="dxa"/>
            <w:tcBorders>
              <w:top w:val="single" w:sz="4" w:space="0" w:color="000000"/>
              <w:left w:val="single" w:sz="4" w:space="0" w:color="000000"/>
              <w:bottom w:val="single" w:sz="4" w:space="0" w:color="000000"/>
              <w:right w:val="single" w:sz="4" w:space="0" w:color="000000"/>
            </w:tcBorders>
            <w:vAlign w:val="center"/>
          </w:tcPr>
          <w:p w14:paraId="26261506" w14:textId="77777777" w:rsidR="005A1DE1" w:rsidRPr="00F00A5E" w:rsidRDefault="005A1DE1">
            <w:pPr>
              <w:spacing w:line="276" w:lineRule="auto"/>
              <w:ind w:right="-19"/>
              <w:rPr>
                <w:rFonts w:ascii="Times New Roman" w:hAnsi="Times New Roman" w:cs="Times New Roman"/>
                <w:sz w:val="22"/>
                <w:szCs w:val="22"/>
              </w:rPr>
            </w:pPr>
          </w:p>
        </w:tc>
        <w:tc>
          <w:tcPr>
            <w:tcW w:w="1614" w:type="dxa"/>
            <w:tcBorders>
              <w:top w:val="single" w:sz="4" w:space="0" w:color="000000"/>
              <w:left w:val="single" w:sz="4" w:space="0" w:color="000000"/>
              <w:bottom w:val="single" w:sz="4" w:space="0" w:color="000000"/>
              <w:right w:val="single" w:sz="4" w:space="0" w:color="000000"/>
            </w:tcBorders>
            <w:vAlign w:val="center"/>
          </w:tcPr>
          <w:p w14:paraId="1E0146CC" w14:textId="77777777" w:rsidR="005A1DE1" w:rsidRPr="00F00A5E" w:rsidRDefault="005A1DE1">
            <w:pPr>
              <w:spacing w:line="276" w:lineRule="auto"/>
              <w:ind w:right="-19"/>
              <w:rPr>
                <w:rFonts w:ascii="Times New Roman" w:hAnsi="Times New Roman" w:cs="Times New Roman"/>
                <w:sz w:val="22"/>
                <w:szCs w:val="22"/>
              </w:rPr>
            </w:pPr>
          </w:p>
        </w:tc>
        <w:tc>
          <w:tcPr>
            <w:tcW w:w="1616" w:type="dxa"/>
            <w:tcBorders>
              <w:top w:val="single" w:sz="4" w:space="0" w:color="000000"/>
              <w:left w:val="single" w:sz="4" w:space="0" w:color="000000"/>
              <w:bottom w:val="single" w:sz="4" w:space="0" w:color="000000"/>
              <w:right w:val="single" w:sz="4" w:space="0" w:color="000000"/>
            </w:tcBorders>
            <w:vAlign w:val="center"/>
          </w:tcPr>
          <w:p w14:paraId="3205BBC1" w14:textId="77777777" w:rsidR="005A1DE1" w:rsidRPr="00F00A5E" w:rsidRDefault="005A1DE1">
            <w:pPr>
              <w:spacing w:line="276" w:lineRule="auto"/>
              <w:ind w:right="-19"/>
              <w:rPr>
                <w:rFonts w:ascii="Times New Roman" w:hAnsi="Times New Roman" w:cs="Times New Roman"/>
                <w:sz w:val="22"/>
                <w:szCs w:val="22"/>
              </w:rPr>
            </w:pPr>
          </w:p>
        </w:tc>
        <w:tc>
          <w:tcPr>
            <w:tcW w:w="1616" w:type="dxa"/>
            <w:tcBorders>
              <w:top w:val="single" w:sz="4" w:space="0" w:color="000000"/>
              <w:left w:val="single" w:sz="4" w:space="0" w:color="000000"/>
              <w:bottom w:val="single" w:sz="4" w:space="0" w:color="000000"/>
              <w:right w:val="single" w:sz="4" w:space="0" w:color="000000"/>
            </w:tcBorders>
            <w:vAlign w:val="center"/>
          </w:tcPr>
          <w:p w14:paraId="2100A512" w14:textId="77777777" w:rsidR="005A1DE1" w:rsidRPr="00F00A5E" w:rsidRDefault="005A1DE1">
            <w:pPr>
              <w:spacing w:line="276" w:lineRule="auto"/>
              <w:ind w:right="-19"/>
              <w:rPr>
                <w:rFonts w:ascii="Times New Roman" w:hAnsi="Times New Roman" w:cs="Times New Roman"/>
                <w:sz w:val="22"/>
                <w:szCs w:val="22"/>
              </w:rPr>
            </w:pPr>
          </w:p>
        </w:tc>
        <w:tc>
          <w:tcPr>
            <w:tcW w:w="1616" w:type="dxa"/>
            <w:tcBorders>
              <w:top w:val="single" w:sz="4" w:space="0" w:color="000000"/>
              <w:left w:val="single" w:sz="4" w:space="0" w:color="000000"/>
              <w:bottom w:val="single" w:sz="4" w:space="0" w:color="000000"/>
              <w:right w:val="single" w:sz="4" w:space="0" w:color="000000"/>
            </w:tcBorders>
            <w:vAlign w:val="center"/>
          </w:tcPr>
          <w:p w14:paraId="30C961BB" w14:textId="77777777" w:rsidR="005A1DE1" w:rsidRPr="00F00A5E" w:rsidRDefault="005A1DE1">
            <w:pPr>
              <w:spacing w:line="276" w:lineRule="auto"/>
              <w:ind w:right="-19"/>
              <w:rPr>
                <w:rFonts w:ascii="Times New Roman" w:hAnsi="Times New Roman" w:cs="Times New Roman"/>
                <w:sz w:val="22"/>
                <w:szCs w:val="22"/>
              </w:rPr>
            </w:pPr>
          </w:p>
        </w:tc>
        <w:tc>
          <w:tcPr>
            <w:tcW w:w="1614" w:type="dxa"/>
            <w:tcBorders>
              <w:top w:val="single" w:sz="4" w:space="0" w:color="000000"/>
              <w:left w:val="single" w:sz="4" w:space="0" w:color="000000"/>
              <w:bottom w:val="single" w:sz="4" w:space="0" w:color="000000"/>
              <w:right w:val="single" w:sz="4" w:space="0" w:color="000000"/>
            </w:tcBorders>
            <w:vAlign w:val="center"/>
          </w:tcPr>
          <w:p w14:paraId="38B713A2" w14:textId="77777777" w:rsidR="005A1DE1" w:rsidRPr="00F00A5E" w:rsidRDefault="005A1DE1">
            <w:pPr>
              <w:spacing w:line="276" w:lineRule="auto"/>
              <w:ind w:right="-19"/>
              <w:rPr>
                <w:rFonts w:ascii="Times New Roman" w:hAnsi="Times New Roman" w:cs="Times New Roman"/>
                <w:sz w:val="22"/>
                <w:szCs w:val="22"/>
              </w:rPr>
            </w:pPr>
          </w:p>
        </w:tc>
        <w:tc>
          <w:tcPr>
            <w:tcW w:w="1429" w:type="dxa"/>
            <w:tcBorders>
              <w:top w:val="single" w:sz="4" w:space="0" w:color="000000"/>
              <w:left w:val="single" w:sz="4" w:space="0" w:color="000000"/>
              <w:bottom w:val="single" w:sz="4" w:space="0" w:color="000000"/>
              <w:right w:val="single" w:sz="4" w:space="0" w:color="000000"/>
            </w:tcBorders>
            <w:vAlign w:val="center"/>
          </w:tcPr>
          <w:p w14:paraId="6278F961" w14:textId="77777777" w:rsidR="005A1DE1" w:rsidRPr="00F00A5E" w:rsidRDefault="005A1DE1">
            <w:pPr>
              <w:spacing w:line="276" w:lineRule="auto"/>
              <w:ind w:right="-19"/>
              <w:rPr>
                <w:rFonts w:ascii="Times New Roman" w:hAnsi="Times New Roman" w:cs="Times New Roman"/>
                <w:sz w:val="22"/>
                <w:szCs w:val="22"/>
              </w:rPr>
            </w:pPr>
          </w:p>
        </w:tc>
      </w:tr>
      <w:tr w:rsidR="005A1DE1" w:rsidRPr="00F00A5E" w14:paraId="302CB993" w14:textId="77777777">
        <w:trPr>
          <w:trHeight w:val="264"/>
          <w:jc w:val="center"/>
        </w:trPr>
        <w:tc>
          <w:tcPr>
            <w:tcW w:w="1613" w:type="dxa"/>
            <w:tcBorders>
              <w:top w:val="single" w:sz="4" w:space="0" w:color="000000"/>
              <w:left w:val="single" w:sz="4" w:space="0" w:color="000000"/>
              <w:bottom w:val="single" w:sz="4" w:space="0" w:color="000000"/>
              <w:right w:val="single" w:sz="4" w:space="0" w:color="000000"/>
            </w:tcBorders>
            <w:vAlign w:val="center"/>
          </w:tcPr>
          <w:p w14:paraId="6D0F42BA" w14:textId="77777777" w:rsidR="005A1DE1" w:rsidRPr="00F00A5E" w:rsidRDefault="005A1DE1">
            <w:pPr>
              <w:spacing w:line="276" w:lineRule="auto"/>
              <w:ind w:right="-19"/>
              <w:rPr>
                <w:rFonts w:ascii="Times New Roman" w:hAnsi="Times New Roman" w:cs="Times New Roman"/>
                <w:sz w:val="22"/>
                <w:szCs w:val="22"/>
              </w:rPr>
            </w:pPr>
          </w:p>
        </w:tc>
        <w:tc>
          <w:tcPr>
            <w:tcW w:w="1614" w:type="dxa"/>
            <w:tcBorders>
              <w:top w:val="single" w:sz="4" w:space="0" w:color="000000"/>
              <w:left w:val="single" w:sz="4" w:space="0" w:color="000000"/>
              <w:bottom w:val="single" w:sz="4" w:space="0" w:color="000000"/>
              <w:right w:val="single" w:sz="4" w:space="0" w:color="000000"/>
            </w:tcBorders>
            <w:vAlign w:val="center"/>
          </w:tcPr>
          <w:p w14:paraId="7D7FD353" w14:textId="77777777" w:rsidR="005A1DE1" w:rsidRPr="00F00A5E" w:rsidRDefault="005A1DE1">
            <w:pPr>
              <w:spacing w:line="276" w:lineRule="auto"/>
              <w:ind w:right="-19"/>
              <w:rPr>
                <w:rFonts w:ascii="Times New Roman" w:hAnsi="Times New Roman" w:cs="Times New Roman"/>
                <w:sz w:val="22"/>
                <w:szCs w:val="22"/>
              </w:rPr>
            </w:pPr>
          </w:p>
        </w:tc>
        <w:tc>
          <w:tcPr>
            <w:tcW w:w="1616" w:type="dxa"/>
            <w:tcBorders>
              <w:top w:val="single" w:sz="4" w:space="0" w:color="000000"/>
              <w:left w:val="single" w:sz="4" w:space="0" w:color="000000"/>
              <w:bottom w:val="single" w:sz="4" w:space="0" w:color="000000"/>
              <w:right w:val="single" w:sz="4" w:space="0" w:color="000000"/>
            </w:tcBorders>
            <w:vAlign w:val="center"/>
          </w:tcPr>
          <w:p w14:paraId="2BDB1DCD" w14:textId="77777777" w:rsidR="005A1DE1" w:rsidRPr="00F00A5E" w:rsidRDefault="005A1DE1">
            <w:pPr>
              <w:spacing w:line="276" w:lineRule="auto"/>
              <w:ind w:right="-19"/>
              <w:rPr>
                <w:rFonts w:ascii="Times New Roman" w:hAnsi="Times New Roman" w:cs="Times New Roman"/>
                <w:sz w:val="22"/>
                <w:szCs w:val="22"/>
              </w:rPr>
            </w:pPr>
          </w:p>
        </w:tc>
        <w:tc>
          <w:tcPr>
            <w:tcW w:w="1616" w:type="dxa"/>
            <w:tcBorders>
              <w:top w:val="single" w:sz="4" w:space="0" w:color="000000"/>
              <w:left w:val="single" w:sz="4" w:space="0" w:color="000000"/>
              <w:bottom w:val="single" w:sz="4" w:space="0" w:color="000000"/>
              <w:right w:val="single" w:sz="4" w:space="0" w:color="000000"/>
            </w:tcBorders>
            <w:vAlign w:val="center"/>
          </w:tcPr>
          <w:p w14:paraId="101304B0" w14:textId="77777777" w:rsidR="005A1DE1" w:rsidRPr="00F00A5E" w:rsidRDefault="005A1DE1">
            <w:pPr>
              <w:spacing w:line="276" w:lineRule="auto"/>
              <w:ind w:right="-19"/>
              <w:rPr>
                <w:rFonts w:ascii="Times New Roman" w:hAnsi="Times New Roman" w:cs="Times New Roman"/>
                <w:sz w:val="22"/>
                <w:szCs w:val="22"/>
              </w:rPr>
            </w:pPr>
          </w:p>
        </w:tc>
        <w:tc>
          <w:tcPr>
            <w:tcW w:w="1616" w:type="dxa"/>
            <w:tcBorders>
              <w:top w:val="single" w:sz="4" w:space="0" w:color="000000"/>
              <w:left w:val="single" w:sz="4" w:space="0" w:color="000000"/>
              <w:bottom w:val="single" w:sz="4" w:space="0" w:color="000000"/>
              <w:right w:val="single" w:sz="4" w:space="0" w:color="000000"/>
            </w:tcBorders>
            <w:vAlign w:val="center"/>
          </w:tcPr>
          <w:p w14:paraId="44A784CA" w14:textId="77777777" w:rsidR="005A1DE1" w:rsidRPr="00F00A5E" w:rsidRDefault="005A1DE1">
            <w:pPr>
              <w:spacing w:line="276" w:lineRule="auto"/>
              <w:ind w:right="-19"/>
              <w:rPr>
                <w:rFonts w:ascii="Times New Roman" w:hAnsi="Times New Roman" w:cs="Times New Roman"/>
                <w:sz w:val="22"/>
                <w:szCs w:val="22"/>
              </w:rPr>
            </w:pPr>
          </w:p>
        </w:tc>
        <w:tc>
          <w:tcPr>
            <w:tcW w:w="1614" w:type="dxa"/>
            <w:tcBorders>
              <w:top w:val="single" w:sz="4" w:space="0" w:color="000000"/>
              <w:left w:val="single" w:sz="4" w:space="0" w:color="000000"/>
              <w:bottom w:val="single" w:sz="4" w:space="0" w:color="000000"/>
              <w:right w:val="single" w:sz="4" w:space="0" w:color="000000"/>
            </w:tcBorders>
            <w:vAlign w:val="center"/>
          </w:tcPr>
          <w:p w14:paraId="699E23B4" w14:textId="77777777" w:rsidR="005A1DE1" w:rsidRPr="00F00A5E" w:rsidRDefault="005A1DE1">
            <w:pPr>
              <w:spacing w:line="276" w:lineRule="auto"/>
              <w:ind w:right="-19"/>
              <w:rPr>
                <w:rFonts w:ascii="Times New Roman" w:hAnsi="Times New Roman" w:cs="Times New Roman"/>
                <w:sz w:val="22"/>
                <w:szCs w:val="22"/>
              </w:rPr>
            </w:pPr>
          </w:p>
        </w:tc>
        <w:tc>
          <w:tcPr>
            <w:tcW w:w="1429" w:type="dxa"/>
            <w:tcBorders>
              <w:top w:val="single" w:sz="4" w:space="0" w:color="000000"/>
              <w:left w:val="single" w:sz="4" w:space="0" w:color="000000"/>
              <w:bottom w:val="single" w:sz="4" w:space="0" w:color="000000"/>
              <w:right w:val="single" w:sz="4" w:space="0" w:color="000000"/>
            </w:tcBorders>
            <w:vAlign w:val="center"/>
          </w:tcPr>
          <w:p w14:paraId="72CCA6ED" w14:textId="77777777" w:rsidR="005A1DE1" w:rsidRPr="00F00A5E" w:rsidRDefault="005A1DE1">
            <w:pPr>
              <w:spacing w:line="276" w:lineRule="auto"/>
              <w:ind w:right="-19"/>
              <w:rPr>
                <w:rFonts w:ascii="Times New Roman" w:hAnsi="Times New Roman" w:cs="Times New Roman"/>
                <w:sz w:val="22"/>
                <w:szCs w:val="22"/>
              </w:rPr>
            </w:pPr>
          </w:p>
        </w:tc>
      </w:tr>
    </w:tbl>
    <w:p w14:paraId="3ED81066" w14:textId="77777777" w:rsidR="005A1DE1" w:rsidRPr="00F00A5E" w:rsidRDefault="005A1DE1">
      <w:pPr>
        <w:spacing w:before="159" w:line="276" w:lineRule="auto"/>
        <w:ind w:right="-19"/>
        <w:jc w:val="center"/>
        <w:rPr>
          <w:rFonts w:ascii="Times New Roman" w:hAnsi="Times New Roman" w:cs="Times New Roman"/>
          <w:b/>
          <w:sz w:val="22"/>
          <w:szCs w:val="22"/>
        </w:rPr>
      </w:pPr>
    </w:p>
    <w:p w14:paraId="01F9E449" w14:textId="77777777" w:rsidR="005A1DE1" w:rsidRPr="00F00A5E" w:rsidRDefault="00B34D02">
      <w:pPr>
        <w:spacing w:before="159" w:line="276" w:lineRule="auto"/>
        <w:ind w:right="-19"/>
        <w:jc w:val="center"/>
        <w:rPr>
          <w:rFonts w:ascii="Times New Roman" w:hAnsi="Times New Roman" w:cs="Times New Roman"/>
          <w:b/>
          <w:sz w:val="22"/>
          <w:szCs w:val="22"/>
        </w:rPr>
      </w:pPr>
      <w:r w:rsidRPr="00F00A5E">
        <w:rPr>
          <w:rFonts w:ascii="Times New Roman" w:hAnsi="Times New Roman" w:cs="Times New Roman"/>
          <w:b/>
          <w:sz w:val="22"/>
          <w:szCs w:val="22"/>
        </w:rPr>
        <w:t>DICHIARA altresì:</w:t>
      </w:r>
    </w:p>
    <w:p w14:paraId="6AB78614" w14:textId="77777777" w:rsidR="005A1DE1" w:rsidRPr="00F00A5E" w:rsidRDefault="005A1DE1">
      <w:pPr>
        <w:spacing w:before="159" w:line="276" w:lineRule="auto"/>
        <w:ind w:right="-19"/>
        <w:jc w:val="center"/>
        <w:rPr>
          <w:rFonts w:ascii="Times New Roman" w:hAnsi="Times New Roman" w:cs="Times New Roman"/>
          <w:b/>
          <w:sz w:val="22"/>
          <w:szCs w:val="22"/>
        </w:rPr>
      </w:pPr>
    </w:p>
    <w:p w14:paraId="1D9FAB00" w14:textId="29B46F81" w:rsidR="005A1DE1" w:rsidRDefault="00B34D02">
      <w:pPr>
        <w:numPr>
          <w:ilvl w:val="0"/>
          <w:numId w:val="1"/>
        </w:numPr>
        <w:tabs>
          <w:tab w:val="left" w:pos="568"/>
        </w:tabs>
        <w:autoSpaceDN/>
        <w:spacing w:line="276" w:lineRule="auto"/>
        <w:ind w:right="-19"/>
        <w:jc w:val="both"/>
        <w:textAlignment w:val="auto"/>
        <w:rPr>
          <w:rFonts w:ascii="Times New Roman" w:hAnsi="Times New Roman" w:cs="Times New Roman"/>
          <w:sz w:val="22"/>
          <w:szCs w:val="22"/>
        </w:rPr>
      </w:pPr>
      <w:r w:rsidRPr="00F00A5E">
        <w:rPr>
          <w:rFonts w:ascii="Times New Roman" w:hAnsi="Times New Roman" w:cs="Times New Roman"/>
          <w:sz w:val="22"/>
          <w:szCs w:val="22"/>
        </w:rPr>
        <w:t>di non incorrere nelle cause di esclusione di cui agli artt. 94, 95 e ss. del Codice;</w:t>
      </w:r>
    </w:p>
    <w:p w14:paraId="116FE18A" w14:textId="77777777" w:rsidR="005A1DE1" w:rsidRPr="00F00A5E" w:rsidRDefault="00B34D02">
      <w:pPr>
        <w:numPr>
          <w:ilvl w:val="0"/>
          <w:numId w:val="1"/>
        </w:numPr>
        <w:tabs>
          <w:tab w:val="left" w:pos="568"/>
        </w:tabs>
        <w:autoSpaceDN/>
        <w:spacing w:line="276" w:lineRule="auto"/>
        <w:ind w:right="-19"/>
        <w:jc w:val="both"/>
        <w:textAlignment w:val="auto"/>
        <w:rPr>
          <w:rFonts w:ascii="Times New Roman" w:hAnsi="Times New Roman" w:cs="Times New Roman"/>
          <w:sz w:val="22"/>
          <w:szCs w:val="22"/>
        </w:rPr>
      </w:pPr>
      <w:r w:rsidRPr="00F00A5E">
        <w:rPr>
          <w:rFonts w:ascii="Times New Roman" w:hAnsi="Times New Roman" w:cs="Times New Roman"/>
          <w:sz w:val="22"/>
          <w:szCs w:val="22"/>
        </w:rPr>
        <w:t>di non aver presentato nella procedura di gara in corso e negli affidamenti di subappalti documentazione o dichiarazioni non veritiere;</w:t>
      </w:r>
    </w:p>
    <w:p w14:paraId="0C2C2A00" w14:textId="77777777" w:rsidR="005A1DE1" w:rsidRPr="00F00A5E" w:rsidRDefault="00B34D02">
      <w:pPr>
        <w:numPr>
          <w:ilvl w:val="0"/>
          <w:numId w:val="1"/>
        </w:numPr>
        <w:tabs>
          <w:tab w:val="left" w:pos="568"/>
        </w:tabs>
        <w:autoSpaceDN/>
        <w:spacing w:before="4" w:line="276" w:lineRule="auto"/>
        <w:ind w:right="-19"/>
        <w:jc w:val="both"/>
        <w:textAlignment w:val="auto"/>
        <w:rPr>
          <w:rFonts w:ascii="Times New Roman" w:hAnsi="Times New Roman" w:cs="Times New Roman"/>
          <w:sz w:val="22"/>
          <w:szCs w:val="22"/>
        </w:rPr>
      </w:pPr>
      <w:r w:rsidRPr="00F00A5E">
        <w:rPr>
          <w:rFonts w:ascii="Times New Roman" w:hAnsi="Times New Roman" w:cs="Times New Roman"/>
          <w:sz w:val="22"/>
          <w:szCs w:val="22"/>
        </w:rPr>
        <w:t>di ritenere remunerativa l’offerta economica presentata giacché per la sua formulazione ha preso atto e tenuto conto:</w:t>
      </w:r>
    </w:p>
    <w:p w14:paraId="155404B0" w14:textId="186A1AA1" w:rsidR="005A1DE1" w:rsidRPr="00F00A5E" w:rsidRDefault="00B34D02">
      <w:pPr>
        <w:numPr>
          <w:ilvl w:val="1"/>
          <w:numId w:val="1"/>
        </w:numPr>
        <w:tabs>
          <w:tab w:val="left" w:pos="1581"/>
        </w:tabs>
        <w:autoSpaceDN/>
        <w:spacing w:before="120" w:line="276" w:lineRule="auto"/>
        <w:ind w:right="-19"/>
        <w:jc w:val="both"/>
        <w:textAlignment w:val="auto"/>
        <w:rPr>
          <w:rFonts w:ascii="Times New Roman" w:hAnsi="Times New Roman" w:cs="Times New Roman"/>
          <w:sz w:val="22"/>
          <w:szCs w:val="22"/>
        </w:rPr>
      </w:pPr>
      <w:r w:rsidRPr="00F00A5E">
        <w:rPr>
          <w:rFonts w:ascii="Times New Roman" w:hAnsi="Times New Roman" w:cs="Times New Roman"/>
          <w:sz w:val="22"/>
          <w:szCs w:val="22"/>
        </w:rPr>
        <w:t>delle condizioni contrattuali e degli oneri compresi quelli eventuali relativi in materia di sicurezza, di assicurazione, di condizioni di lavoro e di previdenza e assistenza in vigore nel l</w:t>
      </w:r>
      <w:r w:rsidR="006F36E0">
        <w:rPr>
          <w:rFonts w:ascii="Times New Roman" w:hAnsi="Times New Roman" w:cs="Times New Roman"/>
          <w:sz w:val="22"/>
          <w:szCs w:val="22"/>
        </w:rPr>
        <w:t>uogo dove devono essere svolti i servizi</w:t>
      </w:r>
      <w:r w:rsidRPr="00F00A5E">
        <w:rPr>
          <w:rFonts w:ascii="Times New Roman" w:hAnsi="Times New Roman" w:cs="Times New Roman"/>
          <w:sz w:val="22"/>
          <w:szCs w:val="22"/>
        </w:rPr>
        <w:t>;</w:t>
      </w:r>
    </w:p>
    <w:p w14:paraId="5344A0BD" w14:textId="60756F17" w:rsidR="005A1DE1" w:rsidRDefault="00B34D02">
      <w:pPr>
        <w:numPr>
          <w:ilvl w:val="1"/>
          <w:numId w:val="1"/>
        </w:numPr>
        <w:tabs>
          <w:tab w:val="left" w:pos="1581"/>
        </w:tabs>
        <w:autoSpaceDN/>
        <w:spacing w:before="120" w:line="276" w:lineRule="auto"/>
        <w:ind w:right="-19"/>
        <w:jc w:val="both"/>
        <w:textAlignment w:val="auto"/>
        <w:rPr>
          <w:rFonts w:ascii="Times New Roman" w:hAnsi="Times New Roman" w:cs="Times New Roman"/>
          <w:sz w:val="22"/>
          <w:szCs w:val="22"/>
        </w:rPr>
      </w:pPr>
      <w:r w:rsidRPr="00F00A5E">
        <w:rPr>
          <w:rFonts w:ascii="Times New Roman" w:hAnsi="Times New Roman" w:cs="Times New Roman"/>
          <w:sz w:val="22"/>
          <w:szCs w:val="22"/>
        </w:rPr>
        <w:t>di tutte le circostanze generali, particolari e locali, nessuna esclusa ed eccettuata, che possono avere influito o influire sia sulla prestazione</w:t>
      </w:r>
      <w:r w:rsidRPr="00F00A5E">
        <w:rPr>
          <w:rFonts w:ascii="Times New Roman" w:hAnsi="Times New Roman" w:cs="Times New Roman"/>
          <w:i/>
          <w:sz w:val="22"/>
          <w:szCs w:val="22"/>
        </w:rPr>
        <w:t>,</w:t>
      </w:r>
      <w:r w:rsidRPr="00F00A5E">
        <w:rPr>
          <w:rFonts w:ascii="Times New Roman" w:hAnsi="Times New Roman" w:cs="Times New Roman"/>
          <w:sz w:val="22"/>
          <w:szCs w:val="22"/>
        </w:rPr>
        <w:t xml:space="preserve"> sia sulla determinazione della propria offerta;</w:t>
      </w:r>
    </w:p>
    <w:p w14:paraId="406F9D50" w14:textId="424D4F6B" w:rsidR="00463188" w:rsidRDefault="00463188">
      <w:pPr>
        <w:numPr>
          <w:ilvl w:val="1"/>
          <w:numId w:val="1"/>
        </w:numPr>
        <w:tabs>
          <w:tab w:val="left" w:pos="1581"/>
        </w:tabs>
        <w:autoSpaceDN/>
        <w:spacing w:before="120" w:line="276" w:lineRule="auto"/>
        <w:ind w:right="-19"/>
        <w:jc w:val="both"/>
        <w:textAlignment w:val="auto"/>
        <w:rPr>
          <w:rFonts w:ascii="Times New Roman" w:hAnsi="Times New Roman" w:cs="Times New Roman"/>
          <w:sz w:val="22"/>
          <w:szCs w:val="22"/>
        </w:rPr>
      </w:pPr>
      <w:r w:rsidRPr="00724EA6">
        <w:rPr>
          <w:rFonts w:ascii="Times New Roman" w:hAnsi="Times New Roman" w:cs="Times New Roman"/>
          <w:b/>
          <w:bCs/>
          <w:sz w:val="22"/>
          <w:szCs w:val="22"/>
        </w:rPr>
        <w:t>di aver preso visione dei luoghi tramite sopralluogo</w:t>
      </w:r>
      <w:r>
        <w:rPr>
          <w:rFonts w:ascii="Times New Roman" w:hAnsi="Times New Roman" w:cs="Times New Roman"/>
          <w:sz w:val="22"/>
          <w:szCs w:val="22"/>
        </w:rPr>
        <w:t>;</w:t>
      </w:r>
    </w:p>
    <w:p w14:paraId="4EFC3286" w14:textId="77777777" w:rsidR="00463188" w:rsidRPr="00F00A5E" w:rsidRDefault="00463188" w:rsidP="00463188">
      <w:pPr>
        <w:tabs>
          <w:tab w:val="left" w:pos="1581"/>
        </w:tabs>
        <w:autoSpaceDN/>
        <w:spacing w:before="120" w:line="276" w:lineRule="auto"/>
        <w:ind w:left="992" w:right="-19"/>
        <w:jc w:val="both"/>
        <w:textAlignment w:val="auto"/>
        <w:rPr>
          <w:rFonts w:ascii="Times New Roman" w:hAnsi="Times New Roman" w:cs="Times New Roman"/>
          <w:sz w:val="22"/>
          <w:szCs w:val="22"/>
        </w:rPr>
      </w:pPr>
    </w:p>
    <w:p w14:paraId="0AD75379" w14:textId="77777777" w:rsidR="005A1DE1" w:rsidRPr="00F00A5E" w:rsidRDefault="00B34D02">
      <w:pPr>
        <w:numPr>
          <w:ilvl w:val="0"/>
          <w:numId w:val="1"/>
        </w:numPr>
        <w:tabs>
          <w:tab w:val="left" w:pos="568"/>
        </w:tabs>
        <w:autoSpaceDN/>
        <w:spacing w:line="276" w:lineRule="auto"/>
        <w:ind w:right="-19"/>
        <w:jc w:val="both"/>
        <w:textAlignment w:val="auto"/>
        <w:rPr>
          <w:rFonts w:ascii="Times New Roman" w:hAnsi="Times New Roman" w:cs="Times New Roman"/>
          <w:sz w:val="22"/>
          <w:szCs w:val="22"/>
        </w:rPr>
      </w:pPr>
      <w:r w:rsidRPr="00F00A5E">
        <w:rPr>
          <w:rFonts w:ascii="Times New Roman" w:hAnsi="Times New Roman" w:cs="Times New Roman"/>
          <w:sz w:val="22"/>
          <w:szCs w:val="22"/>
        </w:rPr>
        <w:t>di accettare, senza condizione o riserva alcuna, tutte le norme e disposizioni contenute nella documentazione gara;</w:t>
      </w:r>
    </w:p>
    <w:p w14:paraId="01A9F026" w14:textId="77777777" w:rsidR="005A1DE1" w:rsidRDefault="00B34D02">
      <w:pPr>
        <w:pStyle w:val="Paragrafoelenco"/>
        <w:numPr>
          <w:ilvl w:val="0"/>
          <w:numId w:val="1"/>
        </w:numPr>
        <w:spacing w:line="276" w:lineRule="auto"/>
        <w:jc w:val="both"/>
        <w:rPr>
          <w:rFonts w:ascii="Times New Roman" w:hAnsi="Times New Roman" w:cs="Times New Roman"/>
          <w:sz w:val="22"/>
          <w:szCs w:val="22"/>
        </w:rPr>
      </w:pPr>
      <w:r w:rsidRPr="00F00A5E">
        <w:rPr>
          <w:rFonts w:ascii="Times New Roman" w:hAnsi="Times New Roman" w:cs="Times New Roman"/>
          <w:sz w:val="22"/>
          <w:szCs w:val="22"/>
        </w:rPr>
        <w:t xml:space="preserve">di non partecipare alla medesima gara contemporaneamente in forme diverse (individuale e associata; in più forme associate; in forma singola e quale consorziato esecutore di un consorzio; in forma singola e come ausiliaria di altro concorrente che sia ricorso all’avvalimento per migliorare la propria offerta). Se </w:t>
      </w:r>
      <w:r w:rsidRPr="00F00A5E">
        <w:rPr>
          <w:rFonts w:ascii="Times New Roman" w:hAnsi="Times New Roman" w:cs="Times New Roman"/>
          <w:sz w:val="22"/>
          <w:szCs w:val="22"/>
        </w:rPr>
        <w:lastRenderedPageBreak/>
        <w:t>l’operatore economico dichiara di partecipare in più di una forma, allega la documentazione che dimostra che la circostanza non ha influito sulla gara, né è idonea a incidere sulla capacità di rispettare gli obblighi contrattuali;</w:t>
      </w:r>
    </w:p>
    <w:p w14:paraId="5C121A4C" w14:textId="56F66BFC" w:rsidR="002B21DA" w:rsidRPr="002B21DA" w:rsidRDefault="002B21DA" w:rsidP="002B21DA">
      <w:pPr>
        <w:pStyle w:val="Paragrafoelenco"/>
        <w:numPr>
          <w:ilvl w:val="0"/>
          <w:numId w:val="1"/>
        </w:numPr>
        <w:spacing w:line="276" w:lineRule="auto"/>
        <w:jc w:val="both"/>
        <w:rPr>
          <w:rFonts w:ascii="Times New Roman" w:hAnsi="Times New Roman" w:cs="Times New Roman"/>
          <w:sz w:val="22"/>
          <w:szCs w:val="22"/>
        </w:rPr>
      </w:pPr>
      <w:r w:rsidRPr="002B21DA">
        <w:rPr>
          <w:rFonts w:ascii="Times New Roman" w:hAnsi="Times New Roman" w:cs="Times New Roman"/>
          <w:sz w:val="22"/>
          <w:szCs w:val="22"/>
        </w:rPr>
        <w:t>in relazione all</w:t>
      </w:r>
      <w:r w:rsidR="00E83BAC">
        <w:rPr>
          <w:rFonts w:ascii="Times New Roman" w:hAnsi="Times New Roman" w:cs="Times New Roman"/>
          <w:sz w:val="22"/>
          <w:szCs w:val="22"/>
        </w:rPr>
        <w:t>’</w:t>
      </w:r>
      <w:r w:rsidRPr="002B21DA">
        <w:rPr>
          <w:rFonts w:ascii="Times New Roman" w:hAnsi="Times New Roman" w:cs="Times New Roman"/>
          <w:sz w:val="22"/>
          <w:szCs w:val="22"/>
        </w:rPr>
        <w:t>obbligo sul rapporto periodico sulla situazione del personale ai sensi dell</w:t>
      </w:r>
      <w:r w:rsidR="00E83BAC">
        <w:rPr>
          <w:rFonts w:ascii="Times New Roman" w:hAnsi="Times New Roman" w:cs="Times New Roman"/>
          <w:sz w:val="22"/>
          <w:szCs w:val="22"/>
        </w:rPr>
        <w:t>’</w:t>
      </w:r>
      <w:r w:rsidRPr="002B21DA">
        <w:rPr>
          <w:rFonts w:ascii="Times New Roman" w:hAnsi="Times New Roman" w:cs="Times New Roman"/>
          <w:sz w:val="22"/>
          <w:szCs w:val="22"/>
        </w:rPr>
        <w:t>articolo 46, decreto legislativo n. 198 del 2006 (art. 1, All. II.3, Codice):</w:t>
      </w:r>
    </w:p>
    <w:p w14:paraId="3D87BE23" w14:textId="5A149BE2" w:rsidR="002B21DA" w:rsidRPr="002B21DA" w:rsidRDefault="002B21DA" w:rsidP="002B21DA">
      <w:pPr>
        <w:pStyle w:val="Paragrafoelenco"/>
        <w:spacing w:line="276" w:lineRule="auto"/>
        <w:ind w:left="286"/>
        <w:jc w:val="both"/>
        <w:rPr>
          <w:rFonts w:ascii="Times New Roman" w:hAnsi="Times New Roman" w:cs="Times New Roman"/>
          <w:sz w:val="22"/>
          <w:szCs w:val="22"/>
        </w:rPr>
      </w:pPr>
      <w:proofErr w:type="gramStart"/>
      <w:r>
        <w:rPr>
          <w:rFonts w:ascii="Times New Roman" w:hAnsi="Times New Roman" w:cs="Times New Roman"/>
          <w:sz w:val="22"/>
          <w:szCs w:val="22"/>
        </w:rPr>
        <w:t>-</w:t>
      </w:r>
      <w:r w:rsidRPr="002B21DA">
        <w:rPr>
          <w:rFonts w:ascii="Times New Roman" w:hAnsi="Times New Roman" w:cs="Times New Roman"/>
          <w:sz w:val="22"/>
          <w:szCs w:val="22"/>
        </w:rPr>
        <w:t>[    ]</w:t>
      </w:r>
      <w:proofErr w:type="gramEnd"/>
      <w:r w:rsidRPr="002B21DA">
        <w:rPr>
          <w:rFonts w:ascii="Times New Roman" w:hAnsi="Times New Roman" w:cs="Times New Roman"/>
          <w:sz w:val="22"/>
          <w:szCs w:val="22"/>
        </w:rPr>
        <w:t xml:space="preserve"> di NON essere tenuto in quanto personale inferiore a 50 </w:t>
      </w:r>
      <w:r w:rsidR="00E83BAC" w:rsidRPr="002B21DA">
        <w:rPr>
          <w:rFonts w:ascii="Times New Roman" w:hAnsi="Times New Roman" w:cs="Times New Roman"/>
          <w:sz w:val="22"/>
          <w:szCs w:val="22"/>
        </w:rPr>
        <w:t>unità</w:t>
      </w:r>
      <w:r w:rsidRPr="002B21DA">
        <w:rPr>
          <w:rFonts w:ascii="Times New Roman" w:hAnsi="Times New Roman" w:cs="Times New Roman"/>
          <w:sz w:val="22"/>
          <w:szCs w:val="22"/>
        </w:rPr>
        <w:t>;</w:t>
      </w:r>
    </w:p>
    <w:p w14:paraId="1B96071B" w14:textId="208040FB" w:rsidR="002B21DA" w:rsidRPr="002B21DA" w:rsidRDefault="002B21DA" w:rsidP="002B21DA">
      <w:pPr>
        <w:pStyle w:val="Paragrafoelenco"/>
        <w:spacing w:line="276" w:lineRule="auto"/>
        <w:ind w:left="286"/>
        <w:jc w:val="both"/>
        <w:rPr>
          <w:rFonts w:ascii="Times New Roman" w:hAnsi="Times New Roman" w:cs="Times New Roman"/>
          <w:sz w:val="22"/>
          <w:szCs w:val="22"/>
        </w:rPr>
      </w:pPr>
      <w:proofErr w:type="gramStart"/>
      <w:r>
        <w:rPr>
          <w:rFonts w:ascii="Times New Roman" w:hAnsi="Times New Roman" w:cs="Times New Roman"/>
          <w:sz w:val="22"/>
          <w:szCs w:val="22"/>
        </w:rPr>
        <w:t>-</w:t>
      </w:r>
      <w:r w:rsidRPr="002B21DA">
        <w:rPr>
          <w:rFonts w:ascii="Times New Roman" w:hAnsi="Times New Roman" w:cs="Times New Roman"/>
          <w:sz w:val="22"/>
          <w:szCs w:val="22"/>
        </w:rPr>
        <w:t>[    ]</w:t>
      </w:r>
      <w:proofErr w:type="gramEnd"/>
      <w:r w:rsidRPr="002B21DA">
        <w:rPr>
          <w:rFonts w:ascii="Times New Roman" w:hAnsi="Times New Roman" w:cs="Times New Roman"/>
          <w:sz w:val="22"/>
          <w:szCs w:val="22"/>
        </w:rPr>
        <w:t xml:space="preserve"> di essere tenuto e di produrlo in allegato alla presente dichiarazione.</w:t>
      </w:r>
    </w:p>
    <w:p w14:paraId="659B47BC" w14:textId="2CB92EF4" w:rsidR="002B21DA" w:rsidRPr="002B21DA" w:rsidRDefault="002B21DA" w:rsidP="002B21DA">
      <w:pPr>
        <w:pStyle w:val="Paragrafoelenco"/>
        <w:numPr>
          <w:ilvl w:val="0"/>
          <w:numId w:val="1"/>
        </w:numPr>
        <w:spacing w:line="276" w:lineRule="auto"/>
        <w:jc w:val="both"/>
        <w:rPr>
          <w:rFonts w:ascii="Times New Roman" w:hAnsi="Times New Roman" w:cs="Times New Roman"/>
          <w:sz w:val="22"/>
          <w:szCs w:val="22"/>
        </w:rPr>
      </w:pPr>
      <w:r w:rsidRPr="002B21DA">
        <w:rPr>
          <w:rFonts w:ascii="Times New Roman" w:hAnsi="Times New Roman" w:cs="Times New Roman"/>
          <w:sz w:val="22"/>
          <w:szCs w:val="22"/>
        </w:rPr>
        <w:t>Di essere consapevole, di accettare e di essere in regola con l’obbligo per gli operatori economici che occupano un numero di dipendenti pari o superiore a quindici e non superiore a cinquanta, di produrre alla stazione appaltante per i contratti finanziati in tutto o in parte con i fondi del PNRR o del PNC o di un precedente contratto riservato ai sensi dell</w:t>
      </w:r>
      <w:r w:rsidR="00E83BAC">
        <w:rPr>
          <w:rFonts w:ascii="Times New Roman" w:hAnsi="Times New Roman" w:cs="Times New Roman"/>
          <w:sz w:val="22"/>
          <w:szCs w:val="22"/>
        </w:rPr>
        <w:t>’</w:t>
      </w:r>
      <w:r w:rsidRPr="002B21DA">
        <w:rPr>
          <w:rFonts w:ascii="Times New Roman" w:hAnsi="Times New Roman" w:cs="Times New Roman"/>
          <w:sz w:val="22"/>
          <w:szCs w:val="22"/>
        </w:rPr>
        <w:t>articolo 61 del codice, la relazione di cui all’articolo 47, comma 3 del decreto legge n. 77 del 2021 (oggi, art. 1, co. 2, All. II.3, Codice):</w:t>
      </w:r>
    </w:p>
    <w:p w14:paraId="111BE897" w14:textId="73499F1E" w:rsidR="002B21DA" w:rsidRPr="002B21DA" w:rsidRDefault="002B21DA" w:rsidP="002B21DA">
      <w:pPr>
        <w:pStyle w:val="Paragrafoelenco"/>
        <w:spacing w:line="276" w:lineRule="auto"/>
        <w:ind w:left="286"/>
        <w:jc w:val="both"/>
        <w:rPr>
          <w:rFonts w:ascii="Times New Roman" w:hAnsi="Times New Roman" w:cs="Times New Roman"/>
          <w:sz w:val="22"/>
          <w:szCs w:val="22"/>
        </w:rPr>
      </w:pPr>
      <w:proofErr w:type="gramStart"/>
      <w:r>
        <w:rPr>
          <w:rFonts w:ascii="Times New Roman" w:hAnsi="Times New Roman" w:cs="Times New Roman"/>
          <w:sz w:val="22"/>
          <w:szCs w:val="22"/>
        </w:rPr>
        <w:t>-</w:t>
      </w:r>
      <w:r w:rsidRPr="002B21DA">
        <w:rPr>
          <w:rFonts w:ascii="Times New Roman" w:hAnsi="Times New Roman" w:cs="Times New Roman"/>
          <w:sz w:val="22"/>
          <w:szCs w:val="22"/>
        </w:rPr>
        <w:t xml:space="preserve">[  </w:t>
      </w:r>
      <w:proofErr w:type="gramEnd"/>
      <w:r>
        <w:rPr>
          <w:rFonts w:ascii="Times New Roman" w:hAnsi="Times New Roman" w:cs="Times New Roman"/>
          <w:sz w:val="22"/>
          <w:szCs w:val="22"/>
        </w:rPr>
        <w:t xml:space="preserve"> </w:t>
      </w:r>
      <w:proofErr w:type="gramStart"/>
      <w:r>
        <w:rPr>
          <w:rFonts w:ascii="Times New Roman" w:hAnsi="Times New Roman" w:cs="Times New Roman"/>
          <w:sz w:val="22"/>
          <w:szCs w:val="22"/>
        </w:rPr>
        <w:t xml:space="preserve"> </w:t>
      </w:r>
      <w:r w:rsidRPr="002B21DA">
        <w:rPr>
          <w:rFonts w:ascii="Times New Roman" w:hAnsi="Times New Roman" w:cs="Times New Roman"/>
          <w:sz w:val="22"/>
          <w:szCs w:val="22"/>
        </w:rPr>
        <w:t xml:space="preserve"> ]</w:t>
      </w:r>
      <w:proofErr w:type="gramEnd"/>
      <w:r w:rsidRPr="002B21DA">
        <w:rPr>
          <w:rFonts w:ascii="Times New Roman" w:hAnsi="Times New Roman" w:cs="Times New Roman"/>
          <w:sz w:val="22"/>
          <w:szCs w:val="22"/>
        </w:rPr>
        <w:t xml:space="preserve"> Non tenuto in quanto numero dipendenti inferiore a 15;</w:t>
      </w:r>
    </w:p>
    <w:p w14:paraId="76B6B4E8" w14:textId="6A6A3C1B" w:rsidR="002B21DA" w:rsidRPr="002B21DA" w:rsidRDefault="002B21DA" w:rsidP="002B21DA">
      <w:pPr>
        <w:pStyle w:val="Paragrafoelenco"/>
        <w:spacing w:line="276" w:lineRule="auto"/>
        <w:ind w:left="286"/>
        <w:jc w:val="both"/>
        <w:rPr>
          <w:rFonts w:ascii="Times New Roman" w:hAnsi="Times New Roman" w:cs="Times New Roman"/>
          <w:sz w:val="22"/>
          <w:szCs w:val="22"/>
        </w:rPr>
      </w:pPr>
      <w:proofErr w:type="gramStart"/>
      <w:r>
        <w:rPr>
          <w:rFonts w:ascii="Times New Roman" w:hAnsi="Times New Roman" w:cs="Times New Roman"/>
          <w:sz w:val="22"/>
          <w:szCs w:val="22"/>
        </w:rPr>
        <w:t>-</w:t>
      </w:r>
      <w:r w:rsidRPr="002B21DA">
        <w:rPr>
          <w:rFonts w:ascii="Times New Roman" w:hAnsi="Times New Roman" w:cs="Times New Roman"/>
          <w:sz w:val="22"/>
          <w:szCs w:val="22"/>
        </w:rPr>
        <w:t xml:space="preserve">[  </w:t>
      </w:r>
      <w:proofErr w:type="gramEnd"/>
      <w:r w:rsidRPr="002B21DA">
        <w:rPr>
          <w:rFonts w:ascii="Times New Roman" w:hAnsi="Times New Roman" w:cs="Times New Roman"/>
          <w:sz w:val="22"/>
          <w:szCs w:val="22"/>
        </w:rPr>
        <w:t xml:space="preserve"> ] Non tenuto in quanto non sono stati svolti contratti finanziati PNRR o riservati ai sensi art. 61 (‘contratti riservati’);</w:t>
      </w:r>
    </w:p>
    <w:p w14:paraId="5A471021" w14:textId="0890BB8B" w:rsidR="002B21DA" w:rsidRPr="002B21DA" w:rsidRDefault="002B21DA" w:rsidP="002B21DA">
      <w:pPr>
        <w:pStyle w:val="Paragrafoelenco"/>
        <w:spacing w:line="276" w:lineRule="auto"/>
        <w:ind w:left="286"/>
        <w:jc w:val="both"/>
        <w:rPr>
          <w:rFonts w:ascii="Times New Roman" w:hAnsi="Times New Roman" w:cs="Times New Roman"/>
          <w:sz w:val="22"/>
          <w:szCs w:val="22"/>
        </w:rPr>
      </w:pPr>
      <w:proofErr w:type="gramStart"/>
      <w:r>
        <w:rPr>
          <w:rFonts w:ascii="Times New Roman" w:hAnsi="Times New Roman" w:cs="Times New Roman"/>
          <w:sz w:val="22"/>
          <w:szCs w:val="22"/>
        </w:rPr>
        <w:t>-</w:t>
      </w:r>
      <w:r w:rsidRPr="002B21DA">
        <w:rPr>
          <w:rFonts w:ascii="Times New Roman" w:hAnsi="Times New Roman" w:cs="Times New Roman"/>
          <w:sz w:val="22"/>
          <w:szCs w:val="22"/>
        </w:rPr>
        <w:t xml:space="preserve">[  </w:t>
      </w:r>
      <w:proofErr w:type="gramEnd"/>
      <w:r w:rsidRPr="002B21DA">
        <w:rPr>
          <w:rFonts w:ascii="Times New Roman" w:hAnsi="Times New Roman" w:cs="Times New Roman"/>
          <w:sz w:val="22"/>
          <w:szCs w:val="22"/>
        </w:rPr>
        <w:t xml:space="preserve"> ] Dichiara di essere tenuto ed aver adempiuto al suddetto obbligo;</w:t>
      </w:r>
    </w:p>
    <w:p w14:paraId="7342B8E6" w14:textId="77777777" w:rsidR="002B21DA" w:rsidRPr="002B21DA" w:rsidRDefault="002B21DA" w:rsidP="002B21DA">
      <w:pPr>
        <w:pStyle w:val="Paragrafoelenco"/>
        <w:numPr>
          <w:ilvl w:val="0"/>
          <w:numId w:val="1"/>
        </w:numPr>
        <w:spacing w:line="276" w:lineRule="auto"/>
        <w:jc w:val="both"/>
        <w:rPr>
          <w:rFonts w:ascii="Times New Roman" w:hAnsi="Times New Roman" w:cs="Times New Roman"/>
          <w:sz w:val="22"/>
          <w:szCs w:val="22"/>
        </w:rPr>
      </w:pPr>
      <w:r w:rsidRPr="002B21DA">
        <w:rPr>
          <w:rFonts w:ascii="Times New Roman" w:hAnsi="Times New Roman" w:cs="Times New Roman"/>
          <w:sz w:val="22"/>
          <w:szCs w:val="22"/>
        </w:rPr>
        <w:t xml:space="preserve">Di essere in pari con gli obblighi relativi al pagamento dei contributi previdenziali ed assistenziali a favore dei lavoratori, secondo la vigente legislazione ed applicare le norme contrattuali di settore; </w:t>
      </w:r>
    </w:p>
    <w:p w14:paraId="61BC3382" w14:textId="77777777" w:rsidR="002B21DA" w:rsidRPr="002B21DA" w:rsidRDefault="002B21DA" w:rsidP="002B21DA">
      <w:pPr>
        <w:pStyle w:val="Paragrafoelenco"/>
        <w:numPr>
          <w:ilvl w:val="0"/>
          <w:numId w:val="1"/>
        </w:numPr>
        <w:spacing w:line="276" w:lineRule="auto"/>
        <w:jc w:val="both"/>
        <w:rPr>
          <w:rFonts w:ascii="Times New Roman" w:hAnsi="Times New Roman" w:cs="Times New Roman"/>
          <w:sz w:val="22"/>
          <w:szCs w:val="22"/>
        </w:rPr>
      </w:pPr>
      <w:r w:rsidRPr="002B21DA">
        <w:rPr>
          <w:rFonts w:ascii="Times New Roman" w:hAnsi="Times New Roman" w:cs="Times New Roman"/>
          <w:sz w:val="22"/>
          <w:szCs w:val="22"/>
        </w:rPr>
        <w:t>Di essere in regola con gli obblighi relativi alla sicurezza sui luoghi di lavoro;</w:t>
      </w:r>
    </w:p>
    <w:p w14:paraId="0C10E80F" w14:textId="1433B800" w:rsidR="002B21DA" w:rsidRPr="002B21DA" w:rsidRDefault="002B21DA" w:rsidP="002B21DA">
      <w:pPr>
        <w:pStyle w:val="Paragrafoelenco"/>
        <w:numPr>
          <w:ilvl w:val="0"/>
          <w:numId w:val="1"/>
        </w:numPr>
        <w:spacing w:line="276" w:lineRule="auto"/>
        <w:jc w:val="both"/>
        <w:rPr>
          <w:rFonts w:ascii="Times New Roman" w:hAnsi="Times New Roman" w:cs="Times New Roman"/>
          <w:sz w:val="22"/>
          <w:szCs w:val="22"/>
        </w:rPr>
      </w:pPr>
      <w:r w:rsidRPr="002B21DA">
        <w:rPr>
          <w:rFonts w:ascii="Times New Roman" w:hAnsi="Times New Roman" w:cs="Times New Roman"/>
          <w:sz w:val="22"/>
          <w:szCs w:val="22"/>
        </w:rPr>
        <w:t>L’aggiudicatario è tenuto a garantire l’applicazione del contratto collettivo nazionale e territoriale (o dei contratti collettivi nazionali e territoriali di settore), oppure di un altro contratto che garantisca le stesse tutele economiche e normative per i propri lavoratori.</w:t>
      </w:r>
    </w:p>
    <w:p w14:paraId="7FA33527" w14:textId="574C27C5" w:rsidR="002B21DA" w:rsidRPr="002B21DA" w:rsidRDefault="002B21DA" w:rsidP="002B21DA">
      <w:pPr>
        <w:pStyle w:val="Paragrafoelenco"/>
        <w:numPr>
          <w:ilvl w:val="0"/>
          <w:numId w:val="1"/>
        </w:numPr>
        <w:spacing w:line="276" w:lineRule="auto"/>
        <w:jc w:val="both"/>
        <w:rPr>
          <w:rFonts w:ascii="Times New Roman" w:hAnsi="Times New Roman" w:cs="Times New Roman"/>
          <w:sz w:val="22"/>
          <w:szCs w:val="22"/>
        </w:rPr>
      </w:pPr>
      <w:r w:rsidRPr="002B21DA">
        <w:rPr>
          <w:rFonts w:ascii="Times New Roman" w:hAnsi="Times New Roman" w:cs="Times New Roman"/>
          <w:sz w:val="22"/>
          <w:szCs w:val="22"/>
        </w:rPr>
        <w:t>Di essere consapevole e di accettare che gli operatori che occupano un numero pari o superiore a cinquanta dipendenti sono tenuti al rispetto della normativa sul rapporto periodico sulla situazione del personale ai sensi dell</w:t>
      </w:r>
      <w:r w:rsidR="00E83BAC">
        <w:rPr>
          <w:rFonts w:ascii="Times New Roman" w:hAnsi="Times New Roman" w:cs="Times New Roman"/>
          <w:sz w:val="22"/>
          <w:szCs w:val="22"/>
        </w:rPr>
        <w:t>’</w:t>
      </w:r>
      <w:r w:rsidRPr="002B21DA">
        <w:rPr>
          <w:rFonts w:ascii="Times New Roman" w:hAnsi="Times New Roman" w:cs="Times New Roman"/>
          <w:sz w:val="22"/>
          <w:szCs w:val="22"/>
        </w:rPr>
        <w:t>articolo 46, decreto legislativo n. 198 del 2006 (art. 1, All. II.3, Codice);</w:t>
      </w:r>
      <w:r w:rsidR="00245A7C">
        <w:rPr>
          <w:rFonts w:ascii="Times New Roman" w:hAnsi="Times New Roman" w:cs="Times New Roman"/>
          <w:sz w:val="22"/>
          <w:szCs w:val="22"/>
        </w:rPr>
        <w:t xml:space="preserve"> </w:t>
      </w:r>
    </w:p>
    <w:p w14:paraId="333B11BB" w14:textId="235A3F11" w:rsidR="002B21DA" w:rsidRPr="002B21DA" w:rsidRDefault="002B21DA" w:rsidP="002B21DA">
      <w:pPr>
        <w:pStyle w:val="Paragrafoelenco"/>
        <w:numPr>
          <w:ilvl w:val="0"/>
          <w:numId w:val="1"/>
        </w:numPr>
        <w:spacing w:line="276" w:lineRule="auto"/>
        <w:jc w:val="both"/>
        <w:rPr>
          <w:rFonts w:ascii="Times New Roman" w:hAnsi="Times New Roman" w:cs="Times New Roman"/>
          <w:sz w:val="22"/>
          <w:szCs w:val="22"/>
        </w:rPr>
      </w:pPr>
      <w:r w:rsidRPr="002B21DA">
        <w:rPr>
          <w:rFonts w:ascii="Times New Roman" w:hAnsi="Times New Roman" w:cs="Times New Roman"/>
          <w:sz w:val="22"/>
          <w:szCs w:val="22"/>
        </w:rPr>
        <w:t xml:space="preserve">Di essere consapevole e di accettare che gli operatori economici che occupano un numero pari o superiore a quindici dipendenti e non superiore a cinquanta, non tenuti alla redazione del rapporto sulla situazione del personale, ai sensi dell'articolo 46 del decreto legislativo 11 aprile 2006, n. 198, sono tenuti, entro sei mesi dalla conclusione del contratto, a consegnare una relazione di genere sulla situazione del personale maschile e femminile in ognuna delle professioni ed in relazione allo stato di assunzioni, della formazione, della promozione professionale, dei livelli, dei passaggi di categoria o di qualifica, di altri fenomeni di </w:t>
      </w:r>
      <w:r w:rsidR="008532C1">
        <w:rPr>
          <w:rFonts w:ascii="Times New Roman" w:hAnsi="Times New Roman" w:cs="Times New Roman"/>
          <w:sz w:val="22"/>
          <w:szCs w:val="22"/>
        </w:rPr>
        <w:t>mobilit</w:t>
      </w:r>
      <w:r w:rsidRPr="002B21DA">
        <w:rPr>
          <w:rFonts w:ascii="Times New Roman" w:hAnsi="Times New Roman" w:cs="Times New Roman"/>
          <w:sz w:val="22"/>
          <w:szCs w:val="22"/>
        </w:rPr>
        <w:t xml:space="preserve">à, dell'intervento della Cassa integrazione guadagni, dei licenziamenti, dei prepensionamenti e pensionamenti, della retribuzione effettivamente corrisposta. L'operatore economico è </w:t>
      </w:r>
      <w:r w:rsidR="00E83BAC" w:rsidRPr="002B21DA">
        <w:rPr>
          <w:rFonts w:ascii="Times New Roman" w:hAnsi="Times New Roman" w:cs="Times New Roman"/>
          <w:sz w:val="22"/>
          <w:szCs w:val="22"/>
        </w:rPr>
        <w:t>altres</w:t>
      </w:r>
      <w:r w:rsidR="00E83BAC">
        <w:rPr>
          <w:rFonts w:ascii="Times New Roman" w:hAnsi="Times New Roman" w:cs="Times New Roman"/>
          <w:sz w:val="22"/>
          <w:szCs w:val="22"/>
        </w:rPr>
        <w:t>ì</w:t>
      </w:r>
      <w:r w:rsidRPr="002B21DA">
        <w:rPr>
          <w:rFonts w:ascii="Times New Roman" w:hAnsi="Times New Roman" w:cs="Times New Roman"/>
          <w:sz w:val="22"/>
          <w:szCs w:val="22"/>
        </w:rPr>
        <w:t xml:space="preserve"> tenuto a trasmettere la relazione alle rappresentanze sindacali aziendali e alla consigliera e al consigliere regionale di </w:t>
      </w:r>
      <w:r w:rsidR="008532C1">
        <w:rPr>
          <w:rFonts w:ascii="Times New Roman" w:hAnsi="Times New Roman" w:cs="Times New Roman"/>
          <w:sz w:val="22"/>
          <w:szCs w:val="22"/>
        </w:rPr>
        <w:t>parit</w:t>
      </w:r>
      <w:r w:rsidRPr="002B21DA">
        <w:rPr>
          <w:rFonts w:ascii="Times New Roman" w:hAnsi="Times New Roman" w:cs="Times New Roman"/>
          <w:sz w:val="22"/>
          <w:szCs w:val="22"/>
        </w:rPr>
        <w:t>à.</w:t>
      </w:r>
    </w:p>
    <w:p w14:paraId="5202DCF9" w14:textId="3BD0E4CF" w:rsidR="008532C1" w:rsidRDefault="002B21DA" w:rsidP="008532C1">
      <w:pPr>
        <w:pStyle w:val="Paragrafoelenco"/>
        <w:numPr>
          <w:ilvl w:val="0"/>
          <w:numId w:val="1"/>
        </w:numPr>
        <w:spacing w:line="276" w:lineRule="auto"/>
        <w:jc w:val="both"/>
        <w:rPr>
          <w:rFonts w:ascii="Times New Roman" w:hAnsi="Times New Roman" w:cs="Times New Roman"/>
          <w:sz w:val="22"/>
          <w:szCs w:val="22"/>
        </w:rPr>
      </w:pPr>
      <w:r w:rsidRPr="002B21DA">
        <w:rPr>
          <w:rFonts w:ascii="Times New Roman" w:hAnsi="Times New Roman" w:cs="Times New Roman"/>
          <w:sz w:val="22"/>
          <w:szCs w:val="22"/>
        </w:rPr>
        <w:t xml:space="preserve">Di essere consapevole e di accettare che gli operatori economici che occupano un numero pari o superiore a quindici dipendenti sono tenuti, entro sei mesi dalla conclusione del contratto, a consegnare alla stazione appaltante una relazione che chiarisca l'avvenuto assolvimento degli obblighi previsti a carico delle imprese dalla legge 12 marzo 1999, n. 68, e illustri eventuali sanzioni e provvedimenti imposti a carico delle imprese nel triennio precedente la data di scadenza della presentazione delle offerte. L'operatore economico </w:t>
      </w:r>
      <w:r w:rsidR="00F02416">
        <w:rPr>
          <w:rFonts w:ascii="Times New Roman" w:hAnsi="Times New Roman" w:cs="Times New Roman"/>
          <w:sz w:val="22"/>
          <w:szCs w:val="22"/>
        </w:rPr>
        <w:t>è</w:t>
      </w:r>
      <w:r w:rsidRPr="002B21DA">
        <w:rPr>
          <w:rFonts w:ascii="Times New Roman" w:hAnsi="Times New Roman" w:cs="Times New Roman"/>
          <w:sz w:val="22"/>
          <w:szCs w:val="22"/>
        </w:rPr>
        <w:t xml:space="preserve"> </w:t>
      </w:r>
      <w:r w:rsidR="00E83BAC" w:rsidRPr="002B21DA">
        <w:rPr>
          <w:rFonts w:ascii="Times New Roman" w:hAnsi="Times New Roman" w:cs="Times New Roman"/>
          <w:sz w:val="22"/>
          <w:szCs w:val="22"/>
        </w:rPr>
        <w:t>altresì</w:t>
      </w:r>
      <w:r w:rsidRPr="002B21DA">
        <w:rPr>
          <w:rFonts w:ascii="Times New Roman" w:hAnsi="Times New Roman" w:cs="Times New Roman"/>
          <w:sz w:val="22"/>
          <w:szCs w:val="22"/>
        </w:rPr>
        <w:t xml:space="preserve"> tenuto a trasmettere la relazione alle rappresentanze sindacali aziendali.</w:t>
      </w:r>
    </w:p>
    <w:p w14:paraId="21B99C7B" w14:textId="35B41209" w:rsidR="002B21DA" w:rsidRPr="008532C1" w:rsidRDefault="002B21DA" w:rsidP="008532C1">
      <w:pPr>
        <w:pStyle w:val="Paragrafoelenco"/>
        <w:numPr>
          <w:ilvl w:val="0"/>
          <w:numId w:val="1"/>
        </w:numPr>
        <w:spacing w:line="276" w:lineRule="auto"/>
        <w:jc w:val="both"/>
        <w:rPr>
          <w:rFonts w:ascii="Times New Roman" w:hAnsi="Times New Roman" w:cs="Times New Roman"/>
          <w:sz w:val="22"/>
          <w:szCs w:val="22"/>
        </w:rPr>
      </w:pPr>
      <w:r w:rsidRPr="008532C1">
        <w:rPr>
          <w:rFonts w:ascii="Times New Roman" w:hAnsi="Times New Roman" w:cs="Times New Roman"/>
          <w:sz w:val="22"/>
          <w:szCs w:val="22"/>
        </w:rPr>
        <w:t>Di essere consapevole e di accettare che, in osservanza dell</w:t>
      </w:r>
      <w:r w:rsidR="00E83BAC" w:rsidRPr="008532C1">
        <w:rPr>
          <w:rFonts w:ascii="Times New Roman" w:hAnsi="Times New Roman" w:cs="Times New Roman"/>
          <w:sz w:val="22"/>
          <w:szCs w:val="22"/>
        </w:rPr>
        <w:t>’</w:t>
      </w:r>
      <w:r w:rsidRPr="008532C1">
        <w:rPr>
          <w:rFonts w:ascii="Times New Roman" w:hAnsi="Times New Roman" w:cs="Times New Roman"/>
          <w:sz w:val="22"/>
          <w:szCs w:val="22"/>
        </w:rPr>
        <w:t>articolo 1, comma 2, All. II.3 al Codice (ex articolo 47, comma 4 del D.L. 77 del 2021), gli operatori in caso di aggiudicazione del contratto, in caso di assunzioni per l</w:t>
      </w:r>
      <w:r w:rsidR="008532C1">
        <w:rPr>
          <w:rFonts w:ascii="Times New Roman" w:hAnsi="Times New Roman" w:cs="Times New Roman"/>
          <w:sz w:val="22"/>
          <w:szCs w:val="22"/>
        </w:rPr>
        <w:t>’</w:t>
      </w:r>
      <w:r w:rsidRPr="008532C1">
        <w:rPr>
          <w:rFonts w:ascii="Times New Roman" w:hAnsi="Times New Roman" w:cs="Times New Roman"/>
          <w:sz w:val="22"/>
          <w:szCs w:val="22"/>
        </w:rPr>
        <w:t xml:space="preserve">esecuzione del contratto aggiudicato, sono tenuti ad osservare l'obbligo di assicurare una quota pari almeno al 30 per cento, delle assunzioni necessarie per l'esecuzione del contratto o per la realizzazione di </w:t>
      </w:r>
      <w:r w:rsidR="00E83BAC" w:rsidRPr="008532C1">
        <w:rPr>
          <w:rFonts w:ascii="Times New Roman" w:hAnsi="Times New Roman" w:cs="Times New Roman"/>
          <w:sz w:val="22"/>
          <w:szCs w:val="22"/>
        </w:rPr>
        <w:t>attività</w:t>
      </w:r>
      <w:r w:rsidRPr="008532C1">
        <w:rPr>
          <w:rFonts w:ascii="Times New Roman" w:hAnsi="Times New Roman" w:cs="Times New Roman"/>
          <w:sz w:val="22"/>
          <w:szCs w:val="22"/>
        </w:rPr>
        <w:t xml:space="preserve"> ad esso connesse o strumentali, all'occupazione giovan</w:t>
      </w:r>
      <w:r w:rsidR="00F02416">
        <w:rPr>
          <w:rFonts w:ascii="Times New Roman" w:hAnsi="Times New Roman" w:cs="Times New Roman"/>
          <w:sz w:val="22"/>
          <w:szCs w:val="22"/>
        </w:rPr>
        <w:t>ile e una quota pari almeno al 3</w:t>
      </w:r>
      <w:r w:rsidRPr="008532C1">
        <w:rPr>
          <w:rFonts w:ascii="Times New Roman" w:hAnsi="Times New Roman" w:cs="Times New Roman"/>
          <w:sz w:val="22"/>
          <w:szCs w:val="22"/>
        </w:rPr>
        <w:t>0 per cento all</w:t>
      </w:r>
      <w:r w:rsidR="00E83BAC" w:rsidRPr="008532C1">
        <w:rPr>
          <w:rFonts w:ascii="Times New Roman" w:hAnsi="Times New Roman" w:cs="Times New Roman"/>
          <w:sz w:val="22"/>
          <w:szCs w:val="22"/>
        </w:rPr>
        <w:t>’</w:t>
      </w:r>
      <w:r w:rsidRPr="008532C1">
        <w:rPr>
          <w:rFonts w:ascii="Times New Roman" w:hAnsi="Times New Roman" w:cs="Times New Roman"/>
          <w:sz w:val="22"/>
          <w:szCs w:val="22"/>
        </w:rPr>
        <w:t>occupazione femminile;</w:t>
      </w:r>
    </w:p>
    <w:p w14:paraId="6F6E9534" w14:textId="2F0A101A" w:rsidR="005A1DE1" w:rsidRPr="00F00A5E" w:rsidRDefault="002B21DA">
      <w:pPr>
        <w:pStyle w:val="Paragrafoelenco"/>
        <w:widowControl w:val="0"/>
        <w:numPr>
          <w:ilvl w:val="0"/>
          <w:numId w:val="1"/>
        </w:numPr>
        <w:autoSpaceDN/>
        <w:spacing w:line="276" w:lineRule="auto"/>
        <w:contextualSpacing/>
        <w:jc w:val="both"/>
        <w:textAlignment w:val="auto"/>
        <w:rPr>
          <w:rFonts w:ascii="Times New Roman" w:hAnsi="Times New Roman" w:cs="Times New Roman"/>
          <w:sz w:val="22"/>
          <w:szCs w:val="22"/>
        </w:rPr>
      </w:pPr>
      <w:r>
        <w:rPr>
          <w:rFonts w:ascii="Times New Roman" w:hAnsi="Times New Roman" w:cs="Times New Roman"/>
          <w:sz w:val="22"/>
          <w:szCs w:val="22"/>
        </w:rPr>
        <w:t xml:space="preserve"> </w:t>
      </w:r>
      <w:r w:rsidR="003E72D7">
        <w:rPr>
          <w:rFonts w:ascii="Times New Roman" w:hAnsi="Times New Roman" w:cs="Times New Roman"/>
          <w:sz w:val="22"/>
          <w:szCs w:val="22"/>
        </w:rPr>
        <w:t>D</w:t>
      </w:r>
      <w:r w:rsidR="00B34D02" w:rsidRPr="00F00A5E">
        <w:rPr>
          <w:rFonts w:ascii="Times New Roman" w:hAnsi="Times New Roman" w:cs="Times New Roman"/>
          <w:sz w:val="22"/>
          <w:szCs w:val="22"/>
        </w:rPr>
        <w:t>i essere edotto degli obblighi derivanti dal Codice di comportamento adottato dalla stazione appaltante e di impegnarsi, in caso di aggiudicazione, ad osservare e a far osservare ai propri dipendenti e collaboratori, per quanto applicabile, il suddetto codice, pena la risoluzione del contratto;</w:t>
      </w:r>
    </w:p>
    <w:p w14:paraId="365256D1" w14:textId="32F2FA6B" w:rsidR="003E72D7" w:rsidRPr="00F00A5E" w:rsidRDefault="003E72D7" w:rsidP="003E72D7">
      <w:pPr>
        <w:pStyle w:val="Paragrafoelenco"/>
        <w:numPr>
          <w:ilvl w:val="0"/>
          <w:numId w:val="1"/>
        </w:numPr>
        <w:spacing w:line="276" w:lineRule="auto"/>
        <w:jc w:val="both"/>
        <w:rPr>
          <w:rFonts w:ascii="Times New Roman" w:hAnsi="Times New Roman" w:cs="Times New Roman"/>
          <w:sz w:val="22"/>
          <w:szCs w:val="22"/>
        </w:rPr>
      </w:pPr>
      <w:r w:rsidRPr="003E72D7">
        <w:rPr>
          <w:rFonts w:ascii="Times New Roman" w:hAnsi="Times New Roman" w:cs="Times New Roman"/>
          <w:sz w:val="22"/>
          <w:szCs w:val="22"/>
        </w:rPr>
        <w:lastRenderedPageBreak/>
        <w:t>di esprimere il consenso al trattamento dei dati tramite il fascicolo virtuale dell’operatore economico, nel rispetto di quanto previsto dal codice in materia di protezione dei dati personali, di cui al decreto legislativo 30 giugno 2003, n. 196, ai fini della verifica da parte della stazione appaltante dei requisiti di partecipazione, nonché per le altre finalità previste dal d.lgs. 36/2023</w:t>
      </w:r>
    </w:p>
    <w:p w14:paraId="524F8C21" w14:textId="77777777" w:rsidR="005A1DE1" w:rsidRPr="00ED3CE2" w:rsidRDefault="00B34D02">
      <w:pPr>
        <w:numPr>
          <w:ilvl w:val="0"/>
          <w:numId w:val="1"/>
        </w:numPr>
        <w:tabs>
          <w:tab w:val="left" w:pos="568"/>
        </w:tabs>
        <w:autoSpaceDN/>
        <w:spacing w:line="276" w:lineRule="auto"/>
        <w:ind w:right="-19"/>
        <w:jc w:val="both"/>
        <w:textAlignment w:val="auto"/>
        <w:rPr>
          <w:rFonts w:ascii="Times New Roman" w:hAnsi="Times New Roman" w:cs="Times New Roman"/>
          <w:sz w:val="22"/>
          <w:szCs w:val="22"/>
        </w:rPr>
      </w:pPr>
      <w:r w:rsidRPr="00ED3CE2">
        <w:rPr>
          <w:rFonts w:ascii="Times New Roman" w:hAnsi="Times New Roman" w:cs="Times New Roman"/>
          <w:sz w:val="22"/>
          <w:szCs w:val="22"/>
        </w:rPr>
        <w:t>di non aver affidato incarichi in violazione dell’art. 53, comma 16-ter, del d. Lgs. del 2001, n. 165;</w:t>
      </w:r>
    </w:p>
    <w:p w14:paraId="50BFA1C2" w14:textId="77777777" w:rsidR="005A1DE1" w:rsidRPr="00ED3CE2" w:rsidRDefault="00B34D02">
      <w:pPr>
        <w:pStyle w:val="Nessunaspaziatura"/>
        <w:numPr>
          <w:ilvl w:val="0"/>
          <w:numId w:val="1"/>
        </w:numPr>
        <w:spacing w:line="276" w:lineRule="auto"/>
        <w:jc w:val="both"/>
        <w:rPr>
          <w:rFonts w:ascii="Times New Roman" w:hAnsi="Times New Roman" w:cs="Times New Roman"/>
        </w:rPr>
      </w:pPr>
      <w:r w:rsidRPr="00ED3CE2">
        <w:rPr>
          <w:rFonts w:ascii="Times New Roman" w:hAnsi="Times New Roman" w:cs="Times New Roman"/>
        </w:rPr>
        <w:t xml:space="preserve">di essere a conoscenza, prendere atto e accettare lo stato dei luoghi, indicati nei documenti tecnici allegati, precludendosi qualsiasi possibilità di successiva contestazione in merito; </w:t>
      </w:r>
    </w:p>
    <w:p w14:paraId="62AD7A8C" w14:textId="4EA7E304" w:rsidR="005A1DE1" w:rsidRPr="00F00A5E" w:rsidRDefault="003F502A">
      <w:pPr>
        <w:pStyle w:val="Paragrafoelenco"/>
        <w:numPr>
          <w:ilvl w:val="0"/>
          <w:numId w:val="1"/>
        </w:numPr>
        <w:tabs>
          <w:tab w:val="left" w:pos="708"/>
          <w:tab w:val="left" w:pos="1416"/>
          <w:tab w:val="left" w:pos="2124"/>
          <w:tab w:val="left" w:pos="2832"/>
          <w:tab w:val="left" w:pos="3540"/>
          <w:tab w:val="left" w:pos="4248"/>
          <w:tab w:val="left" w:pos="4956"/>
          <w:tab w:val="left" w:pos="5484"/>
        </w:tabs>
        <w:suppressAutoHyphens w:val="0"/>
        <w:autoSpaceDN/>
        <w:spacing w:line="276" w:lineRule="auto"/>
        <w:contextualSpacing/>
        <w:jc w:val="both"/>
        <w:textAlignment w:val="auto"/>
        <w:rPr>
          <w:rFonts w:ascii="Times New Roman" w:hAnsi="Times New Roman" w:cs="Times New Roman"/>
          <w:sz w:val="22"/>
          <w:szCs w:val="22"/>
        </w:rPr>
      </w:pPr>
      <w:r w:rsidRPr="00F00A5E">
        <w:rPr>
          <w:rFonts w:ascii="Times New Roman" w:hAnsi="Times New Roman" w:cs="Times New Roman"/>
          <w:sz w:val="22"/>
          <w:szCs w:val="22"/>
        </w:rPr>
        <w:t xml:space="preserve"> </w:t>
      </w:r>
      <w:r w:rsidR="00B34D02" w:rsidRPr="00F00A5E">
        <w:rPr>
          <w:rFonts w:ascii="Times New Roman" w:hAnsi="Times New Roman" w:cs="Times New Roman"/>
          <w:sz w:val="22"/>
          <w:szCs w:val="22"/>
        </w:rPr>
        <w:t>di aver assolto agli obblighi di cui alla legge n. 68/1999;</w:t>
      </w:r>
    </w:p>
    <w:p w14:paraId="065395BE" w14:textId="2E3BD0CC" w:rsidR="003F502A" w:rsidRPr="00F00A5E" w:rsidRDefault="00B34D02" w:rsidP="00FE56E8">
      <w:pPr>
        <w:numPr>
          <w:ilvl w:val="0"/>
          <w:numId w:val="1"/>
        </w:numPr>
        <w:tabs>
          <w:tab w:val="left" w:pos="628"/>
        </w:tabs>
        <w:autoSpaceDN/>
        <w:spacing w:before="129" w:line="276" w:lineRule="auto"/>
        <w:ind w:right="-19"/>
        <w:jc w:val="both"/>
        <w:textAlignment w:val="auto"/>
        <w:rPr>
          <w:rFonts w:ascii="Times New Roman" w:hAnsi="Times New Roman" w:cs="Times New Roman"/>
          <w:sz w:val="22"/>
          <w:szCs w:val="22"/>
        </w:rPr>
      </w:pPr>
      <w:r w:rsidRPr="00F00A5E">
        <w:rPr>
          <w:rFonts w:ascii="Times New Roman" w:hAnsi="Times New Roman" w:cs="Times New Roman"/>
          <w:sz w:val="22"/>
          <w:szCs w:val="22"/>
        </w:rPr>
        <w:t>di essere consapevole e di accettare le norme sull’accesso agli atti di cui all’art. 36 del Nuovo Codice (D. lgs. 36 / 2023) come specificate nel disciplinare;</w:t>
      </w:r>
    </w:p>
    <w:p w14:paraId="0C0DC4AF" w14:textId="77777777" w:rsidR="005A1DE1" w:rsidRPr="00F00A5E" w:rsidRDefault="00B34D02">
      <w:pPr>
        <w:numPr>
          <w:ilvl w:val="0"/>
          <w:numId w:val="1"/>
        </w:numPr>
        <w:tabs>
          <w:tab w:val="left" w:pos="628"/>
        </w:tabs>
        <w:autoSpaceDN/>
        <w:spacing w:before="129" w:line="276" w:lineRule="auto"/>
        <w:ind w:right="-19"/>
        <w:jc w:val="both"/>
        <w:textAlignment w:val="auto"/>
        <w:rPr>
          <w:rFonts w:ascii="Times New Roman" w:hAnsi="Times New Roman" w:cs="Times New Roman"/>
          <w:sz w:val="22"/>
          <w:szCs w:val="22"/>
        </w:rPr>
      </w:pPr>
      <w:r w:rsidRPr="00F00A5E">
        <w:rPr>
          <w:rFonts w:ascii="Times New Roman" w:hAnsi="Times New Roman" w:cs="Times New Roman"/>
          <w:sz w:val="22"/>
          <w:szCs w:val="22"/>
        </w:rPr>
        <w:t>di accettare, nell’ipotesi in cui risulti aggiudicatario i requisiti per l’esecuzione del contratto come definiti nella documentazione di gara;</w:t>
      </w:r>
    </w:p>
    <w:p w14:paraId="073F2C5E" w14:textId="77777777" w:rsidR="005A1DE1" w:rsidRPr="00F00A5E" w:rsidRDefault="00B34D02">
      <w:pPr>
        <w:numPr>
          <w:ilvl w:val="0"/>
          <w:numId w:val="1"/>
        </w:numPr>
        <w:tabs>
          <w:tab w:val="left" w:pos="602"/>
        </w:tabs>
        <w:autoSpaceDN/>
        <w:spacing w:before="59" w:line="276" w:lineRule="auto"/>
        <w:ind w:right="-19"/>
        <w:jc w:val="both"/>
        <w:textAlignment w:val="auto"/>
        <w:rPr>
          <w:rFonts w:ascii="Times New Roman" w:hAnsi="Times New Roman" w:cs="Times New Roman"/>
          <w:sz w:val="22"/>
          <w:szCs w:val="22"/>
        </w:rPr>
      </w:pPr>
      <w:r w:rsidRPr="00F00A5E">
        <w:rPr>
          <w:rFonts w:ascii="Times New Roman" w:hAnsi="Times New Roman" w:cs="Times New Roman"/>
          <w:sz w:val="22"/>
          <w:szCs w:val="22"/>
        </w:rPr>
        <w:t>il domicilio fiscale, il codice fiscale, la partita IVA, l’indirizzo di posta elettronica certificata o strumento analogo negli altri Stati Membri, ai fini delle comunicazioni di cui all’articolo 76, comma 5 del Codice;</w:t>
      </w:r>
    </w:p>
    <w:p w14:paraId="1D95CDDE" w14:textId="77777777" w:rsidR="005A1DE1" w:rsidRPr="00F00A5E" w:rsidRDefault="00B34D02">
      <w:pPr>
        <w:numPr>
          <w:ilvl w:val="0"/>
          <w:numId w:val="1"/>
        </w:numPr>
        <w:tabs>
          <w:tab w:val="left" w:pos="602"/>
        </w:tabs>
        <w:autoSpaceDN/>
        <w:spacing w:before="60" w:line="276" w:lineRule="auto"/>
        <w:ind w:right="-19"/>
        <w:jc w:val="both"/>
        <w:textAlignment w:val="auto"/>
        <w:rPr>
          <w:rFonts w:ascii="Times New Roman" w:hAnsi="Times New Roman" w:cs="Times New Roman"/>
          <w:sz w:val="22"/>
          <w:szCs w:val="22"/>
        </w:rPr>
      </w:pPr>
      <w:r w:rsidRPr="00F00A5E">
        <w:rPr>
          <w:rFonts w:ascii="Times New Roman" w:hAnsi="Times New Roman" w:cs="Times New Roman"/>
          <w:sz w:val="22"/>
          <w:szCs w:val="22"/>
        </w:rPr>
        <w:t>di aver preso visione e di accettare il trattamento dei dati personali.</w:t>
      </w:r>
    </w:p>
    <w:p w14:paraId="17078E93" w14:textId="77777777" w:rsidR="005A1DE1" w:rsidRPr="00F00A5E" w:rsidRDefault="00B34D02">
      <w:pPr>
        <w:spacing w:before="120" w:line="276" w:lineRule="auto"/>
        <w:ind w:right="-19"/>
        <w:rPr>
          <w:rFonts w:ascii="Times New Roman" w:hAnsi="Times New Roman" w:cs="Times New Roman"/>
          <w:b/>
          <w:sz w:val="22"/>
          <w:szCs w:val="22"/>
        </w:rPr>
      </w:pPr>
      <w:r w:rsidRPr="00F00A5E">
        <w:rPr>
          <w:rFonts w:ascii="Times New Roman" w:hAnsi="Times New Roman" w:cs="Times New Roman"/>
          <w:b/>
          <w:sz w:val="22"/>
          <w:szCs w:val="22"/>
        </w:rPr>
        <w:t>Per gli operatori economici non residenti e privi di stabile organizzazione in Italia</w:t>
      </w:r>
    </w:p>
    <w:p w14:paraId="3A298E08" w14:textId="38E182D5" w:rsidR="005A1DE1" w:rsidRPr="00A5563E" w:rsidRDefault="00A5563E" w:rsidP="00A5563E">
      <w:pPr>
        <w:pStyle w:val="Paragrafoelenco"/>
        <w:numPr>
          <w:ilvl w:val="0"/>
          <w:numId w:val="1"/>
        </w:numPr>
        <w:tabs>
          <w:tab w:val="left" w:pos="860"/>
          <w:tab w:val="left" w:pos="861"/>
        </w:tabs>
        <w:autoSpaceDN/>
        <w:spacing w:before="60" w:after="240" w:line="276" w:lineRule="auto"/>
        <w:ind w:right="-19"/>
        <w:textAlignment w:val="auto"/>
        <w:rPr>
          <w:rFonts w:ascii="Times New Roman" w:hAnsi="Times New Roman" w:cs="Times New Roman"/>
          <w:sz w:val="22"/>
          <w:szCs w:val="22"/>
        </w:rPr>
      </w:pPr>
      <w:r>
        <w:rPr>
          <w:rFonts w:ascii="Times New Roman" w:hAnsi="Times New Roman" w:cs="Times New Roman"/>
          <w:sz w:val="22"/>
          <w:szCs w:val="22"/>
        </w:rPr>
        <w:t xml:space="preserve"> </w:t>
      </w:r>
      <w:r w:rsidR="00B34D02" w:rsidRPr="00A5563E">
        <w:rPr>
          <w:rFonts w:ascii="Times New Roman" w:hAnsi="Times New Roman" w:cs="Times New Roman"/>
          <w:sz w:val="22"/>
          <w:szCs w:val="22"/>
        </w:rPr>
        <w:t>si impegna ad uniformarsi, in caso di aggiudicazione, alla disciplina di cui agli articoli 17, comma 2, e 53, comma 3 del d.p.r. 633/1972 e a comunicare alla stazione appaltante la nomina del proprio rappresentante fiscale, nelle forme di legge;</w:t>
      </w:r>
    </w:p>
    <w:p w14:paraId="673A90E9" w14:textId="77777777" w:rsidR="005A1DE1" w:rsidRPr="00F00A5E" w:rsidRDefault="00B34D02">
      <w:pPr>
        <w:numPr>
          <w:ilvl w:val="0"/>
          <w:numId w:val="1"/>
        </w:numPr>
        <w:tabs>
          <w:tab w:val="left" w:pos="542"/>
        </w:tabs>
        <w:autoSpaceDN/>
        <w:spacing w:before="1" w:line="276" w:lineRule="auto"/>
        <w:ind w:right="-19"/>
        <w:jc w:val="both"/>
        <w:textAlignment w:val="auto"/>
        <w:rPr>
          <w:rFonts w:ascii="Times New Roman" w:hAnsi="Times New Roman" w:cs="Times New Roman"/>
          <w:sz w:val="22"/>
          <w:szCs w:val="22"/>
        </w:rPr>
      </w:pPr>
      <w:r w:rsidRPr="00F00A5E">
        <w:rPr>
          <w:rFonts w:ascii="Times New Roman" w:hAnsi="Times New Roman" w:cs="Times New Roman"/>
          <w:sz w:val="22"/>
          <w:szCs w:val="22"/>
        </w:rPr>
        <w:t>di essere informato, ai sensi e per gli effetti dell’articolo 13 del decreto legislativo 30 giugno 2003, n. 196, che i dati personali raccolti saranno trattati, anche con strumenti informatici, esclusivamente nell’ambito della presente gara, nonché dell’esistenza dei diritti di cui all’articolo 7 del medesimo decreto legislativo.</w:t>
      </w:r>
    </w:p>
    <w:p w14:paraId="4CD629D6" w14:textId="77777777" w:rsidR="005A1DE1" w:rsidRPr="00F00A5E" w:rsidRDefault="005A1DE1">
      <w:pPr>
        <w:spacing w:before="3" w:line="276" w:lineRule="auto"/>
        <w:ind w:right="-19"/>
        <w:rPr>
          <w:rFonts w:ascii="Times New Roman" w:hAnsi="Times New Roman" w:cs="Times New Roman"/>
          <w:sz w:val="22"/>
          <w:szCs w:val="22"/>
        </w:rPr>
      </w:pPr>
    </w:p>
    <w:p w14:paraId="4F0FE5DC" w14:textId="77777777" w:rsidR="005A1DE1" w:rsidRPr="00F00A5E" w:rsidRDefault="00B34D02">
      <w:pPr>
        <w:spacing w:line="276" w:lineRule="auto"/>
        <w:ind w:right="-19"/>
        <w:jc w:val="both"/>
        <w:rPr>
          <w:rFonts w:ascii="Times New Roman" w:hAnsi="Times New Roman" w:cs="Times New Roman"/>
          <w:b/>
          <w:sz w:val="22"/>
          <w:szCs w:val="22"/>
        </w:rPr>
      </w:pPr>
      <w:r w:rsidRPr="00F00A5E">
        <w:rPr>
          <w:rFonts w:ascii="Times New Roman" w:hAnsi="Times New Roman" w:cs="Times New Roman"/>
          <w:b/>
          <w:sz w:val="22"/>
          <w:szCs w:val="22"/>
        </w:rPr>
        <w:t>Per gli operatori economici ammessi al concordato preventivo con continuità aziendale di cui all’art. 186 bis del R.D. 16 marzo 1942, n. 267</w:t>
      </w:r>
    </w:p>
    <w:p w14:paraId="2FF21113" w14:textId="77777777" w:rsidR="005A1DE1" w:rsidRPr="00F00A5E" w:rsidRDefault="00B34D02">
      <w:pPr>
        <w:numPr>
          <w:ilvl w:val="0"/>
          <w:numId w:val="1"/>
        </w:numPr>
        <w:tabs>
          <w:tab w:val="left" w:pos="542"/>
        </w:tabs>
        <w:autoSpaceDN/>
        <w:spacing w:before="60" w:after="200" w:line="276" w:lineRule="auto"/>
        <w:ind w:right="-19"/>
        <w:jc w:val="both"/>
        <w:textAlignment w:val="auto"/>
        <w:rPr>
          <w:rFonts w:ascii="Times New Roman" w:hAnsi="Times New Roman" w:cs="Times New Roman"/>
          <w:sz w:val="22"/>
          <w:szCs w:val="22"/>
        </w:rPr>
      </w:pPr>
      <w:r w:rsidRPr="00F00A5E">
        <w:rPr>
          <w:rFonts w:ascii="Times New Roman" w:hAnsi="Times New Roman" w:cs="Times New Roman"/>
          <w:sz w:val="22"/>
          <w:szCs w:val="22"/>
        </w:rPr>
        <w:t>indica, ad integrazione di quanto indicato nella parte III, sez. C, lett. d) del DGUE, i seguenti estremi del provvedimento di ammissione al concordato e del provvedimento di autorizzazione a partecipare alle gare ………… rilasciati dal Tribunale di ………………, nonché dichiara di non partecipare alla gara quale mandataria di un raggruppamento temporaneo di imprese e che le altre imprese aderenti al raggruppamento non sono assoggettate ad una procedura concorsuale ai sensi dell’art. 186 bis, comma 6 del R.D. 16 marzo 1942, n. 267.</w:t>
      </w:r>
    </w:p>
    <w:p w14:paraId="7485CBCF" w14:textId="77777777" w:rsidR="005A1DE1" w:rsidRPr="00F00A5E" w:rsidRDefault="00B34D02">
      <w:pPr>
        <w:numPr>
          <w:ilvl w:val="0"/>
          <w:numId w:val="1"/>
        </w:numPr>
        <w:tabs>
          <w:tab w:val="left" w:pos="542"/>
        </w:tabs>
        <w:autoSpaceDN/>
        <w:spacing w:before="60" w:after="200" w:line="276" w:lineRule="auto"/>
        <w:ind w:right="-19"/>
        <w:jc w:val="both"/>
        <w:textAlignment w:val="auto"/>
        <w:rPr>
          <w:rFonts w:ascii="Times New Roman" w:hAnsi="Times New Roman" w:cs="Times New Roman"/>
          <w:sz w:val="22"/>
          <w:szCs w:val="22"/>
        </w:rPr>
      </w:pPr>
      <w:r w:rsidRPr="00F00A5E">
        <w:rPr>
          <w:rFonts w:ascii="Times New Roman" w:hAnsi="Times New Roman" w:cs="Times New Roman"/>
          <w:b/>
          <w:sz w:val="22"/>
          <w:szCs w:val="22"/>
        </w:rPr>
        <w:t>(in caso di partecipazione alla procedura di gara di operatori economici con idoneità plurisoggettiva)</w:t>
      </w:r>
      <w:r w:rsidRPr="00F00A5E">
        <w:rPr>
          <w:rFonts w:ascii="Times New Roman" w:hAnsi="Times New Roman" w:cs="Times New Roman"/>
          <w:sz w:val="22"/>
          <w:szCs w:val="22"/>
        </w:rPr>
        <w:t xml:space="preserve"> che le parti del servizio che verranno rese da ciascun componente sono le seguenti:</w:t>
      </w:r>
    </w:p>
    <w:p w14:paraId="4BE8B018" w14:textId="77777777" w:rsidR="005A1DE1" w:rsidRPr="00F00A5E" w:rsidRDefault="005A1DE1">
      <w:pPr>
        <w:spacing w:before="2" w:line="276" w:lineRule="auto"/>
        <w:ind w:right="-19"/>
        <w:rPr>
          <w:rFonts w:ascii="Times New Roman" w:hAnsi="Times New Roman" w:cs="Times New Roman"/>
          <w:sz w:val="22"/>
          <w:szCs w:val="22"/>
        </w:rPr>
      </w:pPr>
    </w:p>
    <w:tbl>
      <w:tblPr>
        <w:tblW w:w="9650" w:type="dxa"/>
        <w:tblInd w:w="2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531"/>
        <w:gridCol w:w="4119"/>
      </w:tblGrid>
      <w:tr w:rsidR="005A1DE1" w:rsidRPr="00F00A5E" w14:paraId="6245A2A9" w14:textId="77777777">
        <w:trPr>
          <w:trHeight w:val="683"/>
        </w:trPr>
        <w:tc>
          <w:tcPr>
            <w:tcW w:w="5531" w:type="dxa"/>
            <w:tcBorders>
              <w:left w:val="single" w:sz="4" w:space="0" w:color="000000"/>
              <w:right w:val="single" w:sz="4" w:space="0" w:color="000000"/>
            </w:tcBorders>
            <w:shd w:val="clear" w:color="auto" w:fill="D7D7D7"/>
          </w:tcPr>
          <w:p w14:paraId="38B87823" w14:textId="77777777" w:rsidR="005A1DE1" w:rsidRPr="00F00A5E" w:rsidRDefault="00B34D02">
            <w:pPr>
              <w:spacing w:line="276" w:lineRule="auto"/>
              <w:ind w:right="-19"/>
              <w:rPr>
                <w:rFonts w:ascii="Times New Roman" w:hAnsi="Times New Roman" w:cs="Times New Roman"/>
                <w:b/>
                <w:sz w:val="22"/>
                <w:szCs w:val="22"/>
              </w:rPr>
            </w:pPr>
            <w:r w:rsidRPr="00F00A5E">
              <w:rPr>
                <w:rFonts w:ascii="Times New Roman" w:hAnsi="Times New Roman" w:cs="Times New Roman"/>
                <w:b/>
                <w:color w:val="1E477B"/>
                <w:sz w:val="22"/>
                <w:szCs w:val="22"/>
              </w:rPr>
              <w:t>Denominazione dell’operatore economico</w:t>
            </w:r>
          </w:p>
        </w:tc>
        <w:tc>
          <w:tcPr>
            <w:tcW w:w="4119" w:type="dxa"/>
            <w:tcBorders>
              <w:left w:val="single" w:sz="4" w:space="0" w:color="000000"/>
              <w:right w:val="single" w:sz="4" w:space="0" w:color="000000"/>
            </w:tcBorders>
            <w:shd w:val="clear" w:color="auto" w:fill="D7D7D7"/>
          </w:tcPr>
          <w:p w14:paraId="17E5B461" w14:textId="77777777" w:rsidR="005A1DE1" w:rsidRPr="00F00A5E" w:rsidRDefault="00B34D02">
            <w:pPr>
              <w:spacing w:line="276" w:lineRule="auto"/>
              <w:ind w:right="-19"/>
              <w:rPr>
                <w:rFonts w:ascii="Times New Roman" w:hAnsi="Times New Roman" w:cs="Times New Roman"/>
                <w:b/>
                <w:sz w:val="22"/>
                <w:szCs w:val="22"/>
              </w:rPr>
            </w:pPr>
            <w:r w:rsidRPr="00F00A5E">
              <w:rPr>
                <w:rFonts w:ascii="Times New Roman" w:hAnsi="Times New Roman" w:cs="Times New Roman"/>
                <w:b/>
                <w:color w:val="1E477B"/>
                <w:sz w:val="22"/>
                <w:szCs w:val="22"/>
              </w:rPr>
              <w:t>Parte del servizio che sarà eseguita dal singolo componente</w:t>
            </w:r>
          </w:p>
        </w:tc>
      </w:tr>
      <w:tr w:rsidR="005A1DE1" w:rsidRPr="00F00A5E" w14:paraId="07AD7C73" w14:textId="77777777">
        <w:trPr>
          <w:trHeight w:val="551"/>
        </w:trPr>
        <w:tc>
          <w:tcPr>
            <w:tcW w:w="5531" w:type="dxa"/>
            <w:tcBorders>
              <w:left w:val="single" w:sz="4" w:space="0" w:color="000000"/>
              <w:right w:val="single" w:sz="4" w:space="0" w:color="000000"/>
            </w:tcBorders>
          </w:tcPr>
          <w:p w14:paraId="247E1ACB" w14:textId="77777777" w:rsidR="005A1DE1" w:rsidRPr="00F00A5E" w:rsidRDefault="005A1DE1">
            <w:pPr>
              <w:spacing w:line="276" w:lineRule="auto"/>
              <w:ind w:right="-19"/>
              <w:rPr>
                <w:rFonts w:ascii="Times New Roman" w:hAnsi="Times New Roman" w:cs="Times New Roman"/>
                <w:sz w:val="22"/>
                <w:szCs w:val="22"/>
              </w:rPr>
            </w:pPr>
          </w:p>
        </w:tc>
        <w:tc>
          <w:tcPr>
            <w:tcW w:w="4119" w:type="dxa"/>
            <w:tcBorders>
              <w:left w:val="single" w:sz="4" w:space="0" w:color="000000"/>
              <w:right w:val="single" w:sz="4" w:space="0" w:color="000000"/>
            </w:tcBorders>
          </w:tcPr>
          <w:p w14:paraId="14D698B8" w14:textId="77777777" w:rsidR="005A1DE1" w:rsidRPr="00F00A5E" w:rsidRDefault="005A1DE1">
            <w:pPr>
              <w:spacing w:line="276" w:lineRule="auto"/>
              <w:ind w:right="-19"/>
              <w:rPr>
                <w:rFonts w:ascii="Times New Roman" w:hAnsi="Times New Roman" w:cs="Times New Roman"/>
                <w:sz w:val="22"/>
                <w:szCs w:val="22"/>
              </w:rPr>
            </w:pPr>
          </w:p>
        </w:tc>
      </w:tr>
      <w:tr w:rsidR="005A1DE1" w:rsidRPr="00F00A5E" w14:paraId="2A62EE22" w14:textId="77777777">
        <w:trPr>
          <w:trHeight w:val="551"/>
        </w:trPr>
        <w:tc>
          <w:tcPr>
            <w:tcW w:w="5531" w:type="dxa"/>
            <w:tcBorders>
              <w:left w:val="single" w:sz="4" w:space="0" w:color="000000"/>
              <w:right w:val="single" w:sz="4" w:space="0" w:color="000000"/>
            </w:tcBorders>
          </w:tcPr>
          <w:p w14:paraId="258C04B2" w14:textId="77777777" w:rsidR="005A1DE1" w:rsidRPr="00F00A5E" w:rsidRDefault="005A1DE1">
            <w:pPr>
              <w:spacing w:line="276" w:lineRule="auto"/>
              <w:ind w:right="-19"/>
              <w:rPr>
                <w:rFonts w:ascii="Times New Roman" w:hAnsi="Times New Roman" w:cs="Times New Roman"/>
                <w:sz w:val="22"/>
                <w:szCs w:val="22"/>
              </w:rPr>
            </w:pPr>
          </w:p>
        </w:tc>
        <w:tc>
          <w:tcPr>
            <w:tcW w:w="4119" w:type="dxa"/>
            <w:tcBorders>
              <w:left w:val="single" w:sz="4" w:space="0" w:color="000000"/>
              <w:right w:val="single" w:sz="4" w:space="0" w:color="000000"/>
            </w:tcBorders>
          </w:tcPr>
          <w:p w14:paraId="079CEDFE" w14:textId="77777777" w:rsidR="005A1DE1" w:rsidRPr="00F00A5E" w:rsidRDefault="005A1DE1">
            <w:pPr>
              <w:spacing w:line="276" w:lineRule="auto"/>
              <w:ind w:right="-19"/>
              <w:rPr>
                <w:rFonts w:ascii="Times New Roman" w:hAnsi="Times New Roman" w:cs="Times New Roman"/>
                <w:sz w:val="22"/>
                <w:szCs w:val="22"/>
              </w:rPr>
            </w:pPr>
          </w:p>
        </w:tc>
      </w:tr>
      <w:tr w:rsidR="005A1DE1" w:rsidRPr="00F00A5E" w14:paraId="55FA3A64" w14:textId="77777777">
        <w:trPr>
          <w:trHeight w:val="551"/>
        </w:trPr>
        <w:tc>
          <w:tcPr>
            <w:tcW w:w="5531" w:type="dxa"/>
            <w:tcBorders>
              <w:left w:val="single" w:sz="4" w:space="0" w:color="000000"/>
              <w:right w:val="single" w:sz="4" w:space="0" w:color="000000"/>
            </w:tcBorders>
          </w:tcPr>
          <w:p w14:paraId="3056656B" w14:textId="77777777" w:rsidR="005A1DE1" w:rsidRPr="00F00A5E" w:rsidRDefault="005A1DE1">
            <w:pPr>
              <w:spacing w:line="276" w:lineRule="auto"/>
              <w:ind w:right="-19"/>
              <w:rPr>
                <w:rFonts w:ascii="Times New Roman" w:hAnsi="Times New Roman" w:cs="Times New Roman"/>
                <w:sz w:val="22"/>
                <w:szCs w:val="22"/>
              </w:rPr>
            </w:pPr>
          </w:p>
        </w:tc>
        <w:tc>
          <w:tcPr>
            <w:tcW w:w="4119" w:type="dxa"/>
            <w:tcBorders>
              <w:left w:val="single" w:sz="4" w:space="0" w:color="000000"/>
              <w:right w:val="single" w:sz="4" w:space="0" w:color="000000"/>
            </w:tcBorders>
          </w:tcPr>
          <w:p w14:paraId="7D7D9641" w14:textId="77777777" w:rsidR="005A1DE1" w:rsidRPr="00F00A5E" w:rsidRDefault="005A1DE1">
            <w:pPr>
              <w:spacing w:line="276" w:lineRule="auto"/>
              <w:ind w:right="-19"/>
              <w:rPr>
                <w:rFonts w:ascii="Times New Roman" w:hAnsi="Times New Roman" w:cs="Times New Roman"/>
                <w:sz w:val="22"/>
                <w:szCs w:val="22"/>
              </w:rPr>
            </w:pPr>
          </w:p>
        </w:tc>
      </w:tr>
      <w:tr w:rsidR="005A1DE1" w:rsidRPr="00F00A5E" w14:paraId="5D64BAFA" w14:textId="77777777">
        <w:trPr>
          <w:trHeight w:val="551"/>
        </w:trPr>
        <w:tc>
          <w:tcPr>
            <w:tcW w:w="5531" w:type="dxa"/>
            <w:tcBorders>
              <w:left w:val="single" w:sz="4" w:space="0" w:color="000000"/>
              <w:right w:val="single" w:sz="4" w:space="0" w:color="000000"/>
            </w:tcBorders>
          </w:tcPr>
          <w:p w14:paraId="7B9EF50D" w14:textId="77777777" w:rsidR="005A1DE1" w:rsidRPr="00F00A5E" w:rsidRDefault="005A1DE1">
            <w:pPr>
              <w:spacing w:line="276" w:lineRule="auto"/>
              <w:ind w:right="-19"/>
              <w:rPr>
                <w:rFonts w:ascii="Times New Roman" w:hAnsi="Times New Roman" w:cs="Times New Roman"/>
                <w:sz w:val="22"/>
                <w:szCs w:val="22"/>
              </w:rPr>
            </w:pPr>
          </w:p>
        </w:tc>
        <w:tc>
          <w:tcPr>
            <w:tcW w:w="4119" w:type="dxa"/>
            <w:tcBorders>
              <w:left w:val="single" w:sz="4" w:space="0" w:color="000000"/>
              <w:right w:val="single" w:sz="4" w:space="0" w:color="000000"/>
            </w:tcBorders>
          </w:tcPr>
          <w:p w14:paraId="1C2BF50D" w14:textId="77777777" w:rsidR="005A1DE1" w:rsidRPr="00F00A5E" w:rsidRDefault="005A1DE1">
            <w:pPr>
              <w:spacing w:line="276" w:lineRule="auto"/>
              <w:ind w:right="-19"/>
              <w:rPr>
                <w:rFonts w:ascii="Times New Roman" w:hAnsi="Times New Roman" w:cs="Times New Roman"/>
                <w:sz w:val="22"/>
                <w:szCs w:val="22"/>
              </w:rPr>
            </w:pPr>
          </w:p>
        </w:tc>
      </w:tr>
      <w:tr w:rsidR="005A1DE1" w:rsidRPr="00F00A5E" w14:paraId="65800D33" w14:textId="77777777">
        <w:trPr>
          <w:trHeight w:val="551"/>
        </w:trPr>
        <w:tc>
          <w:tcPr>
            <w:tcW w:w="5531" w:type="dxa"/>
            <w:tcBorders>
              <w:left w:val="single" w:sz="4" w:space="0" w:color="000000"/>
              <w:right w:val="single" w:sz="4" w:space="0" w:color="000000"/>
            </w:tcBorders>
          </w:tcPr>
          <w:p w14:paraId="7C65FF0E" w14:textId="77777777" w:rsidR="005A1DE1" w:rsidRPr="00F00A5E" w:rsidRDefault="005A1DE1">
            <w:pPr>
              <w:spacing w:line="276" w:lineRule="auto"/>
              <w:ind w:right="-19"/>
              <w:rPr>
                <w:rFonts w:ascii="Times New Roman" w:hAnsi="Times New Roman" w:cs="Times New Roman"/>
                <w:sz w:val="22"/>
                <w:szCs w:val="22"/>
              </w:rPr>
            </w:pPr>
          </w:p>
        </w:tc>
        <w:tc>
          <w:tcPr>
            <w:tcW w:w="4119" w:type="dxa"/>
            <w:tcBorders>
              <w:left w:val="single" w:sz="4" w:space="0" w:color="000000"/>
              <w:right w:val="single" w:sz="4" w:space="0" w:color="000000"/>
            </w:tcBorders>
          </w:tcPr>
          <w:p w14:paraId="6FF6AE0D" w14:textId="77777777" w:rsidR="005A1DE1" w:rsidRPr="00F00A5E" w:rsidRDefault="005A1DE1">
            <w:pPr>
              <w:spacing w:line="276" w:lineRule="auto"/>
              <w:ind w:right="-19"/>
              <w:rPr>
                <w:rFonts w:ascii="Times New Roman" w:hAnsi="Times New Roman" w:cs="Times New Roman"/>
                <w:sz w:val="22"/>
                <w:szCs w:val="22"/>
              </w:rPr>
            </w:pPr>
          </w:p>
        </w:tc>
      </w:tr>
    </w:tbl>
    <w:p w14:paraId="7C874DB1" w14:textId="77777777" w:rsidR="005A1DE1" w:rsidRPr="00F00A5E" w:rsidRDefault="005A1DE1">
      <w:pPr>
        <w:spacing w:before="5" w:line="276" w:lineRule="auto"/>
        <w:ind w:right="-19"/>
        <w:rPr>
          <w:rFonts w:ascii="Times New Roman" w:hAnsi="Times New Roman" w:cs="Times New Roman"/>
          <w:sz w:val="22"/>
          <w:szCs w:val="22"/>
        </w:rPr>
      </w:pPr>
    </w:p>
    <w:p w14:paraId="6C215875" w14:textId="77777777" w:rsidR="00545056" w:rsidRDefault="00545056" w:rsidP="00545056">
      <w:pPr>
        <w:widowControl/>
        <w:suppressAutoHyphens w:val="0"/>
        <w:autoSpaceDE w:val="0"/>
        <w:adjustRightInd w:val="0"/>
        <w:textAlignment w:val="auto"/>
        <w:rPr>
          <w:rFonts w:ascii="Times New Roman" w:hAnsi="Times New Roman" w:cs="Times New Roman"/>
          <w:sz w:val="22"/>
          <w:szCs w:val="22"/>
        </w:rPr>
      </w:pPr>
    </w:p>
    <w:p w14:paraId="62FBC386" w14:textId="6CD80DA9" w:rsidR="00545056" w:rsidRDefault="00545056" w:rsidP="00D73FD7">
      <w:pPr>
        <w:pStyle w:val="Paragrafoelenco"/>
        <w:numPr>
          <w:ilvl w:val="0"/>
          <w:numId w:val="1"/>
        </w:numPr>
        <w:suppressAutoHyphens w:val="0"/>
        <w:autoSpaceDE w:val="0"/>
        <w:adjustRightInd w:val="0"/>
        <w:textAlignment w:val="auto"/>
        <w:rPr>
          <w:rFonts w:ascii="Times New Roman" w:hAnsi="Times New Roman" w:cs="Times New Roman"/>
          <w:sz w:val="22"/>
          <w:szCs w:val="22"/>
        </w:rPr>
      </w:pPr>
      <w:r w:rsidRPr="00545056">
        <w:rPr>
          <w:rFonts w:ascii="Times New Roman" w:hAnsi="Times New Roman" w:cs="Times New Roman"/>
          <w:sz w:val="22"/>
          <w:szCs w:val="22"/>
        </w:rPr>
        <w:t xml:space="preserve"> Di essere edotto che tutte le operazioni e le attività connesse alla conduzione </w:t>
      </w:r>
      <w:r w:rsidR="005F6BC8">
        <w:rPr>
          <w:rFonts w:ascii="Times New Roman" w:hAnsi="Times New Roman" w:cs="Times New Roman"/>
          <w:sz w:val="22"/>
          <w:szCs w:val="22"/>
        </w:rPr>
        <w:t>BAR – RISTORANTE</w:t>
      </w:r>
      <w:r w:rsidRPr="00545056">
        <w:rPr>
          <w:rFonts w:ascii="Times New Roman" w:hAnsi="Times New Roman" w:cs="Times New Roman"/>
          <w:sz w:val="22"/>
          <w:szCs w:val="22"/>
        </w:rPr>
        <w:t xml:space="preserve">, nessuna esclusa o eccettuata, devono essere eseguite dal Concessionario con l’osservanza delle norme in materia, sia vigenti che di futura emanazione (Regolamento CE 852/2004 e Legge n. 287/1991) </w:t>
      </w:r>
    </w:p>
    <w:p w14:paraId="0E959ABE" w14:textId="592F2CDB" w:rsidR="00545056" w:rsidRPr="00545056" w:rsidRDefault="00545056" w:rsidP="00D73FD7">
      <w:pPr>
        <w:pStyle w:val="Paragrafoelenco"/>
        <w:numPr>
          <w:ilvl w:val="0"/>
          <w:numId w:val="1"/>
        </w:numPr>
        <w:suppressAutoHyphens w:val="0"/>
        <w:autoSpaceDE w:val="0"/>
        <w:adjustRightInd w:val="0"/>
        <w:textAlignment w:val="auto"/>
        <w:rPr>
          <w:rFonts w:ascii="Times New Roman" w:hAnsi="Times New Roman" w:cs="Times New Roman"/>
          <w:sz w:val="22"/>
          <w:szCs w:val="22"/>
        </w:rPr>
      </w:pPr>
      <w:r>
        <w:rPr>
          <w:rFonts w:ascii="Times New Roman" w:hAnsi="Times New Roman" w:cs="Times New Roman"/>
          <w:sz w:val="22"/>
          <w:szCs w:val="22"/>
        </w:rPr>
        <w:t>Di essere i</w:t>
      </w:r>
      <w:r w:rsidRPr="00545056">
        <w:rPr>
          <w:rFonts w:ascii="Times New Roman" w:hAnsi="Times New Roman" w:cs="Times New Roman"/>
          <w:sz w:val="22"/>
          <w:szCs w:val="22"/>
        </w:rPr>
        <w:t>n possesso dei Requisiti di Idoneità Professionale richiesti sotto indicati</w:t>
      </w:r>
      <w:r>
        <w:rPr>
          <w:rFonts w:ascii="Times New Roman" w:hAnsi="Times New Roman" w:cs="Times New Roman"/>
          <w:i/>
          <w:iCs/>
          <w:sz w:val="22"/>
          <w:szCs w:val="22"/>
        </w:rPr>
        <w:t xml:space="preserve">: </w:t>
      </w:r>
    </w:p>
    <w:p w14:paraId="1E5C43CB" w14:textId="77777777" w:rsidR="00545056" w:rsidRDefault="00545056" w:rsidP="00545056">
      <w:pPr>
        <w:pStyle w:val="Paragrafoelenco"/>
        <w:numPr>
          <w:ilvl w:val="0"/>
          <w:numId w:val="9"/>
        </w:numPr>
        <w:suppressAutoHyphens w:val="0"/>
        <w:autoSpaceDE w:val="0"/>
        <w:adjustRightInd w:val="0"/>
        <w:textAlignment w:val="auto"/>
        <w:rPr>
          <w:rFonts w:ascii="Times New Roman" w:hAnsi="Times New Roman" w:cs="Times New Roman"/>
          <w:sz w:val="22"/>
          <w:szCs w:val="22"/>
        </w:rPr>
      </w:pPr>
      <w:r w:rsidRPr="00545056">
        <w:rPr>
          <w:rFonts w:ascii="Times New Roman" w:hAnsi="Times New Roman" w:cs="Times New Roman"/>
          <w:sz w:val="22"/>
          <w:szCs w:val="22"/>
        </w:rPr>
        <w:t xml:space="preserve">Abilitazione SAB (o ex REC): Il legale rappresentante o un delegato (preposto) deve possedere l'attestato di frequenza con esito positivo del corso professionale per la Somministrazione di Alimenti e Bevande. </w:t>
      </w:r>
    </w:p>
    <w:p w14:paraId="36217099" w14:textId="372EED8E" w:rsidR="00545056" w:rsidRDefault="00545056" w:rsidP="00545056">
      <w:pPr>
        <w:pStyle w:val="Paragrafoelenco"/>
        <w:numPr>
          <w:ilvl w:val="0"/>
          <w:numId w:val="9"/>
        </w:numPr>
        <w:suppressAutoHyphens w:val="0"/>
        <w:autoSpaceDE w:val="0"/>
        <w:adjustRightInd w:val="0"/>
        <w:textAlignment w:val="auto"/>
        <w:rPr>
          <w:rFonts w:ascii="Times New Roman" w:hAnsi="Times New Roman" w:cs="Times New Roman"/>
          <w:sz w:val="22"/>
          <w:szCs w:val="22"/>
        </w:rPr>
      </w:pPr>
      <w:r w:rsidRPr="00545056">
        <w:rPr>
          <w:rFonts w:ascii="Times New Roman" w:hAnsi="Times New Roman" w:cs="Times New Roman"/>
          <w:sz w:val="22"/>
          <w:szCs w:val="22"/>
        </w:rPr>
        <w:t xml:space="preserve">Sono esenti coloro che hanno un titolo di studio alberghiero o che hanno esercitato l'attività (anche come dipendenti qualificati) per almeno 2 anni negli ultimi 5. </w:t>
      </w:r>
    </w:p>
    <w:p w14:paraId="51CB22D5" w14:textId="77777777" w:rsidR="004C4173" w:rsidRDefault="00545056" w:rsidP="004C4173">
      <w:pPr>
        <w:pStyle w:val="Paragrafoelenco"/>
        <w:numPr>
          <w:ilvl w:val="0"/>
          <w:numId w:val="9"/>
        </w:numPr>
        <w:suppressAutoHyphens w:val="0"/>
        <w:autoSpaceDE w:val="0"/>
        <w:adjustRightInd w:val="0"/>
        <w:textAlignment w:val="auto"/>
        <w:rPr>
          <w:rFonts w:ascii="Times New Roman" w:hAnsi="Times New Roman" w:cs="Times New Roman"/>
          <w:sz w:val="22"/>
          <w:szCs w:val="22"/>
        </w:rPr>
      </w:pPr>
      <w:r>
        <w:rPr>
          <w:rFonts w:ascii="Times New Roman" w:hAnsi="Times New Roman" w:cs="Times New Roman"/>
          <w:sz w:val="22"/>
          <w:szCs w:val="22"/>
        </w:rPr>
        <w:t>Autorizzazione e possesso r</w:t>
      </w:r>
      <w:r w:rsidRPr="00545056">
        <w:rPr>
          <w:rFonts w:ascii="Times New Roman" w:hAnsi="Times New Roman" w:cs="Times New Roman"/>
          <w:sz w:val="22"/>
          <w:szCs w:val="22"/>
        </w:rPr>
        <w:t>equisiti per la somministrazione di bevande alcoliche</w:t>
      </w:r>
    </w:p>
    <w:p w14:paraId="61A264F9" w14:textId="1F27B804" w:rsidR="004C4173" w:rsidRPr="004C4173" w:rsidRDefault="004C4173" w:rsidP="004C4173">
      <w:pPr>
        <w:pStyle w:val="Paragrafoelenco"/>
        <w:numPr>
          <w:ilvl w:val="0"/>
          <w:numId w:val="9"/>
        </w:numPr>
        <w:suppressAutoHyphens w:val="0"/>
        <w:autoSpaceDE w:val="0"/>
        <w:adjustRightInd w:val="0"/>
        <w:textAlignment w:val="auto"/>
        <w:rPr>
          <w:rFonts w:ascii="Times New Roman" w:hAnsi="Times New Roman" w:cs="Times New Roman"/>
          <w:sz w:val="22"/>
          <w:szCs w:val="22"/>
        </w:rPr>
      </w:pPr>
      <w:r w:rsidRPr="004C4173">
        <w:rPr>
          <w:rFonts w:ascii="Times New Roman" w:hAnsi="Times New Roman" w:cs="Times New Roman"/>
          <w:sz w:val="22"/>
          <w:szCs w:val="22"/>
        </w:rPr>
        <w:t xml:space="preserve">Requisiti Morali: Assenza di cause ostative previste dalla normativa antimafia e possesso dei requisiti di onorabilità di cui al citato art. 71 del D. Lgs. n. 59/2010. </w:t>
      </w:r>
    </w:p>
    <w:p w14:paraId="72D969B4" w14:textId="77777777" w:rsidR="004C4173" w:rsidRPr="00545056" w:rsidRDefault="004C4173" w:rsidP="004C4173">
      <w:pPr>
        <w:pStyle w:val="Paragrafoelenco"/>
        <w:suppressAutoHyphens w:val="0"/>
        <w:autoSpaceDE w:val="0"/>
        <w:adjustRightInd w:val="0"/>
        <w:ind w:left="646"/>
        <w:textAlignment w:val="auto"/>
        <w:rPr>
          <w:rFonts w:ascii="Times New Roman" w:hAnsi="Times New Roman" w:cs="Times New Roman"/>
          <w:sz w:val="22"/>
          <w:szCs w:val="22"/>
        </w:rPr>
      </w:pPr>
    </w:p>
    <w:p w14:paraId="60E0692C" w14:textId="77777777" w:rsidR="00545056" w:rsidRDefault="00545056" w:rsidP="003F502A">
      <w:pPr>
        <w:rPr>
          <w:rFonts w:ascii="Times New Roman" w:hAnsi="Times New Roman" w:cs="Times New Roman"/>
          <w:sz w:val="22"/>
          <w:szCs w:val="22"/>
        </w:rPr>
      </w:pPr>
    </w:p>
    <w:p w14:paraId="6CE73E36" w14:textId="77777777" w:rsidR="00545056" w:rsidRDefault="00545056" w:rsidP="003F502A">
      <w:pPr>
        <w:rPr>
          <w:rFonts w:ascii="Times New Roman" w:hAnsi="Times New Roman" w:cs="Times New Roman"/>
          <w:sz w:val="22"/>
          <w:szCs w:val="22"/>
        </w:rPr>
      </w:pPr>
    </w:p>
    <w:p w14:paraId="0FBD913B" w14:textId="77777777" w:rsidR="00545056" w:rsidRDefault="00545056" w:rsidP="003F502A">
      <w:pPr>
        <w:rPr>
          <w:rFonts w:ascii="Times New Roman" w:hAnsi="Times New Roman" w:cs="Times New Roman"/>
          <w:sz w:val="22"/>
          <w:szCs w:val="22"/>
        </w:rPr>
      </w:pPr>
    </w:p>
    <w:p w14:paraId="217A0D4E" w14:textId="77777777" w:rsidR="00545056" w:rsidRDefault="00545056" w:rsidP="003F502A">
      <w:pPr>
        <w:rPr>
          <w:rFonts w:ascii="Times New Roman" w:hAnsi="Times New Roman" w:cs="Times New Roman"/>
          <w:sz w:val="22"/>
          <w:szCs w:val="22"/>
        </w:rPr>
      </w:pPr>
    </w:p>
    <w:p w14:paraId="50596652" w14:textId="77777777" w:rsidR="00545056" w:rsidRPr="00F00A5E" w:rsidRDefault="00545056" w:rsidP="003F502A">
      <w:pPr>
        <w:rPr>
          <w:rFonts w:ascii="Times New Roman" w:hAnsi="Times New Roman" w:cs="Times New Roman"/>
          <w:sz w:val="22"/>
          <w:szCs w:val="22"/>
        </w:rPr>
      </w:pPr>
    </w:p>
    <w:p w14:paraId="4C053EB2" w14:textId="27243365" w:rsidR="005A1DE1" w:rsidRPr="00F00A5E" w:rsidRDefault="00B34D02" w:rsidP="003F502A">
      <w:pPr>
        <w:rPr>
          <w:rFonts w:ascii="Times New Roman" w:hAnsi="Times New Roman" w:cs="Times New Roman"/>
          <w:sz w:val="22"/>
          <w:szCs w:val="22"/>
        </w:rPr>
      </w:pPr>
      <w:r w:rsidRPr="00F00A5E">
        <w:rPr>
          <w:rFonts w:ascii="Times New Roman" w:hAnsi="Times New Roman" w:cs="Times New Roman"/>
          <w:sz w:val="22"/>
          <w:szCs w:val="22"/>
        </w:rPr>
        <w:t xml:space="preserve">Data </w:t>
      </w:r>
      <w:r w:rsidRPr="00F00A5E">
        <w:rPr>
          <w:rFonts w:ascii="Times New Roman" w:hAnsi="Times New Roman" w:cs="Times New Roman"/>
          <w:sz w:val="22"/>
          <w:szCs w:val="22"/>
        </w:rPr>
        <w:tab/>
      </w:r>
      <w:r w:rsidRPr="00F00A5E">
        <w:rPr>
          <w:rFonts w:ascii="Times New Roman" w:hAnsi="Times New Roman" w:cs="Times New Roman"/>
          <w:sz w:val="22"/>
          <w:szCs w:val="22"/>
        </w:rPr>
        <w:tab/>
      </w:r>
      <w:r w:rsidRPr="00F00A5E">
        <w:rPr>
          <w:rFonts w:ascii="Times New Roman" w:hAnsi="Times New Roman" w:cs="Times New Roman"/>
          <w:sz w:val="22"/>
          <w:szCs w:val="22"/>
        </w:rPr>
        <w:tab/>
      </w:r>
      <w:r w:rsidRPr="00F00A5E">
        <w:rPr>
          <w:rFonts w:ascii="Times New Roman" w:hAnsi="Times New Roman" w:cs="Times New Roman"/>
          <w:sz w:val="22"/>
          <w:szCs w:val="22"/>
        </w:rPr>
        <w:tab/>
      </w:r>
      <w:r w:rsidRPr="00F00A5E">
        <w:rPr>
          <w:rFonts w:ascii="Times New Roman" w:hAnsi="Times New Roman" w:cs="Times New Roman"/>
          <w:sz w:val="22"/>
          <w:szCs w:val="22"/>
        </w:rPr>
        <w:tab/>
      </w:r>
      <w:r w:rsidRPr="00F00A5E">
        <w:rPr>
          <w:rFonts w:ascii="Times New Roman" w:hAnsi="Times New Roman" w:cs="Times New Roman"/>
          <w:sz w:val="22"/>
          <w:szCs w:val="22"/>
        </w:rPr>
        <w:tab/>
      </w:r>
      <w:r w:rsidRPr="00F00A5E">
        <w:rPr>
          <w:rFonts w:ascii="Times New Roman" w:hAnsi="Times New Roman" w:cs="Times New Roman"/>
          <w:sz w:val="22"/>
          <w:szCs w:val="22"/>
        </w:rPr>
        <w:tab/>
      </w:r>
      <w:r w:rsidRPr="00F00A5E">
        <w:rPr>
          <w:rFonts w:ascii="Times New Roman" w:hAnsi="Times New Roman" w:cs="Times New Roman"/>
          <w:sz w:val="22"/>
          <w:szCs w:val="22"/>
        </w:rPr>
        <w:tab/>
        <w:t xml:space="preserve">                        L’Impresa</w:t>
      </w:r>
    </w:p>
    <w:p w14:paraId="004322D6" w14:textId="1DA319DE" w:rsidR="005A1DE1" w:rsidRDefault="00B34D02">
      <w:pPr>
        <w:pStyle w:val="Textbody"/>
        <w:spacing w:line="276" w:lineRule="auto"/>
        <w:rPr>
          <w:rFonts w:ascii="Times New Roman" w:hAnsi="Times New Roman" w:cs="Times New Roman"/>
          <w:sz w:val="22"/>
          <w:szCs w:val="22"/>
        </w:rPr>
      </w:pPr>
      <w:r w:rsidRPr="00F00A5E">
        <w:rPr>
          <w:rFonts w:ascii="Times New Roman" w:hAnsi="Times New Roman" w:cs="Times New Roman"/>
          <w:sz w:val="22"/>
          <w:szCs w:val="22"/>
        </w:rPr>
        <w:tab/>
      </w:r>
      <w:r w:rsidRPr="00F00A5E">
        <w:rPr>
          <w:rFonts w:ascii="Times New Roman" w:hAnsi="Times New Roman" w:cs="Times New Roman"/>
          <w:sz w:val="22"/>
          <w:szCs w:val="22"/>
        </w:rPr>
        <w:tab/>
      </w:r>
      <w:r w:rsidRPr="00F00A5E">
        <w:rPr>
          <w:rFonts w:ascii="Times New Roman" w:hAnsi="Times New Roman" w:cs="Times New Roman"/>
          <w:sz w:val="22"/>
          <w:szCs w:val="22"/>
        </w:rPr>
        <w:tab/>
      </w:r>
      <w:r w:rsidRPr="00F00A5E">
        <w:rPr>
          <w:rFonts w:ascii="Times New Roman" w:hAnsi="Times New Roman" w:cs="Times New Roman"/>
          <w:sz w:val="22"/>
          <w:szCs w:val="22"/>
        </w:rPr>
        <w:tab/>
      </w:r>
      <w:r w:rsidRPr="00F00A5E">
        <w:rPr>
          <w:rFonts w:ascii="Times New Roman" w:hAnsi="Times New Roman" w:cs="Times New Roman"/>
          <w:sz w:val="22"/>
          <w:szCs w:val="22"/>
        </w:rPr>
        <w:tab/>
      </w:r>
      <w:r w:rsidRPr="00F00A5E">
        <w:rPr>
          <w:rFonts w:ascii="Times New Roman" w:hAnsi="Times New Roman" w:cs="Times New Roman"/>
          <w:sz w:val="22"/>
          <w:szCs w:val="22"/>
        </w:rPr>
        <w:tab/>
      </w:r>
      <w:r w:rsidRPr="00F00A5E">
        <w:rPr>
          <w:rFonts w:ascii="Times New Roman" w:hAnsi="Times New Roman" w:cs="Times New Roman"/>
          <w:sz w:val="22"/>
          <w:szCs w:val="22"/>
        </w:rPr>
        <w:tab/>
      </w:r>
      <w:r w:rsidRPr="00F00A5E">
        <w:rPr>
          <w:rFonts w:ascii="Times New Roman" w:hAnsi="Times New Roman" w:cs="Times New Roman"/>
          <w:sz w:val="22"/>
          <w:szCs w:val="22"/>
        </w:rPr>
        <w:tab/>
      </w:r>
      <w:r w:rsidRPr="00F00A5E">
        <w:rPr>
          <w:rFonts w:ascii="Times New Roman" w:hAnsi="Times New Roman" w:cs="Times New Roman"/>
          <w:sz w:val="22"/>
          <w:szCs w:val="22"/>
        </w:rPr>
        <w:tab/>
        <w:t>_____________________</w:t>
      </w:r>
    </w:p>
    <w:p w14:paraId="152429E6" w14:textId="393E878B" w:rsidR="00F00A5E" w:rsidRPr="00F00A5E" w:rsidRDefault="00F00A5E" w:rsidP="00F00A5E">
      <w:pPr>
        <w:pStyle w:val="Textbody"/>
        <w:spacing w:line="276" w:lineRule="auto"/>
        <w:ind w:right="1416"/>
        <w:jc w:val="right"/>
        <w:rPr>
          <w:rFonts w:ascii="Times New Roman" w:hAnsi="Times New Roman" w:cs="Times New Roman"/>
          <w:i/>
          <w:sz w:val="22"/>
          <w:szCs w:val="22"/>
        </w:rPr>
      </w:pPr>
      <w:r w:rsidRPr="00F00A5E">
        <w:rPr>
          <w:rFonts w:ascii="Times New Roman" w:hAnsi="Times New Roman" w:cs="Times New Roman"/>
          <w:i/>
          <w:sz w:val="22"/>
          <w:szCs w:val="22"/>
        </w:rPr>
        <w:t>f.to digitalmente</w:t>
      </w:r>
    </w:p>
    <w:p w14:paraId="41EADE94" w14:textId="1E1B6FF7" w:rsidR="005A1DE1" w:rsidRPr="00F00A5E" w:rsidRDefault="005A1DE1">
      <w:pPr>
        <w:spacing w:before="90" w:line="276" w:lineRule="auto"/>
        <w:ind w:right="-19"/>
        <w:rPr>
          <w:rFonts w:ascii="Times New Roman" w:hAnsi="Times New Roman" w:cs="Times New Roman"/>
          <w:sz w:val="22"/>
          <w:szCs w:val="22"/>
        </w:rPr>
      </w:pPr>
    </w:p>
    <w:p w14:paraId="6A69ACEE" w14:textId="77777777" w:rsidR="005A1DE1" w:rsidRPr="00F00A5E" w:rsidRDefault="005A1DE1">
      <w:pPr>
        <w:spacing w:line="276" w:lineRule="auto"/>
        <w:ind w:right="-19"/>
        <w:rPr>
          <w:rFonts w:ascii="Times New Roman" w:hAnsi="Times New Roman" w:cs="Times New Roman"/>
          <w:sz w:val="22"/>
          <w:szCs w:val="22"/>
        </w:rPr>
      </w:pPr>
    </w:p>
    <w:p w14:paraId="731C0624" w14:textId="77777777" w:rsidR="005A1DE1" w:rsidRPr="00F00A5E" w:rsidRDefault="00B34D02">
      <w:pPr>
        <w:spacing w:before="194" w:line="276" w:lineRule="auto"/>
        <w:ind w:right="-19"/>
        <w:jc w:val="both"/>
        <w:rPr>
          <w:rFonts w:ascii="Times New Roman" w:hAnsi="Times New Roman" w:cs="Times New Roman"/>
          <w:i/>
          <w:sz w:val="22"/>
          <w:szCs w:val="22"/>
        </w:rPr>
      </w:pPr>
      <w:r w:rsidRPr="00F00A5E">
        <w:rPr>
          <w:rFonts w:ascii="Times New Roman" w:hAnsi="Times New Roman" w:cs="Times New Roman"/>
          <w:i/>
          <w:sz w:val="22"/>
          <w:szCs w:val="22"/>
        </w:rPr>
        <w:t xml:space="preserve">N.B. In caso di raggruppamento temporaneo di concorrenti o consorzio ordinario di concorrenti o aggregazione di imprese di rete o GEIE, </w:t>
      </w:r>
      <w:r w:rsidRPr="00F00A5E">
        <w:rPr>
          <w:rFonts w:ascii="Times New Roman" w:hAnsi="Times New Roman" w:cs="Times New Roman"/>
          <w:i/>
          <w:sz w:val="22"/>
          <w:szCs w:val="22"/>
          <w:u w:val="single"/>
        </w:rPr>
        <w:t>non ancora costituiti</w:t>
      </w:r>
      <w:r w:rsidRPr="00F00A5E">
        <w:rPr>
          <w:rFonts w:ascii="Times New Roman" w:hAnsi="Times New Roman" w:cs="Times New Roman"/>
          <w:i/>
          <w:sz w:val="22"/>
          <w:szCs w:val="22"/>
        </w:rPr>
        <w:t xml:space="preserve">, ai fini della sottoscrizione in solido dell’offerta, in rappresentanza dei soggetti concorrenti mandanti, la presente istanza è sottoscritta dai </w:t>
      </w:r>
      <w:r w:rsidRPr="00F00A5E">
        <w:rPr>
          <w:rFonts w:ascii="Times New Roman" w:hAnsi="Times New Roman" w:cs="Times New Roman"/>
          <w:b/>
          <w:i/>
          <w:sz w:val="22"/>
          <w:szCs w:val="22"/>
        </w:rPr>
        <w:t xml:space="preserve">rappresentanti di ciascun soggetto </w:t>
      </w:r>
      <w:r w:rsidRPr="00F00A5E">
        <w:rPr>
          <w:rFonts w:ascii="Times New Roman" w:hAnsi="Times New Roman" w:cs="Times New Roman"/>
          <w:i/>
          <w:sz w:val="22"/>
          <w:szCs w:val="22"/>
        </w:rPr>
        <w:t>del RTI/consorzio/aggregazione di imprese/GEIE in forma elettronica:</w:t>
      </w:r>
    </w:p>
    <w:p w14:paraId="1524918F" w14:textId="77777777" w:rsidR="005A1DE1" w:rsidRPr="00F00A5E" w:rsidRDefault="005A1DE1">
      <w:pPr>
        <w:spacing w:line="276" w:lineRule="auto"/>
        <w:ind w:right="-19"/>
        <w:rPr>
          <w:rFonts w:ascii="Times New Roman" w:hAnsi="Times New Roman" w:cs="Times New Roman"/>
          <w:i/>
          <w:sz w:val="22"/>
          <w:szCs w:val="22"/>
        </w:rPr>
      </w:pPr>
    </w:p>
    <w:p w14:paraId="36F0E5CE" w14:textId="77777777" w:rsidR="005A1DE1" w:rsidRPr="00F00A5E" w:rsidRDefault="005A1DE1">
      <w:pPr>
        <w:spacing w:line="276" w:lineRule="auto"/>
        <w:ind w:right="-19"/>
        <w:rPr>
          <w:rFonts w:ascii="Times New Roman" w:hAnsi="Times New Roman" w:cs="Times New Roman"/>
          <w:i/>
          <w:sz w:val="22"/>
          <w:szCs w:val="22"/>
        </w:rPr>
      </w:pPr>
    </w:p>
    <w:p w14:paraId="52ACD4EB" w14:textId="77777777" w:rsidR="005A1DE1" w:rsidRPr="00F00A5E" w:rsidRDefault="00B34D02">
      <w:pPr>
        <w:tabs>
          <w:tab w:val="left" w:pos="4413"/>
          <w:tab w:val="left" w:pos="9116"/>
        </w:tabs>
        <w:spacing w:line="276" w:lineRule="auto"/>
        <w:ind w:right="-19"/>
        <w:rPr>
          <w:rFonts w:ascii="Times New Roman" w:hAnsi="Times New Roman" w:cs="Times New Roman"/>
          <w:sz w:val="22"/>
          <w:szCs w:val="22"/>
        </w:rPr>
      </w:pPr>
      <w:r w:rsidRPr="00F00A5E">
        <w:rPr>
          <w:rFonts w:ascii="Times New Roman" w:hAnsi="Times New Roman" w:cs="Times New Roman"/>
          <w:i/>
          <w:sz w:val="22"/>
          <w:szCs w:val="22"/>
        </w:rPr>
        <w:t>Nome soggetto firmatario</w:t>
      </w:r>
      <w:r w:rsidRPr="00F00A5E">
        <w:rPr>
          <w:rFonts w:ascii="Times New Roman" w:hAnsi="Times New Roman" w:cs="Times New Roman"/>
          <w:i/>
          <w:sz w:val="22"/>
          <w:szCs w:val="22"/>
          <w:u w:val="single"/>
        </w:rPr>
        <w:tab/>
      </w:r>
      <w:r w:rsidRPr="00F00A5E">
        <w:rPr>
          <w:rFonts w:ascii="Times New Roman" w:hAnsi="Times New Roman" w:cs="Times New Roman"/>
          <w:i/>
          <w:sz w:val="22"/>
          <w:szCs w:val="22"/>
        </w:rPr>
        <w:t xml:space="preserve">per l’impresa </w:t>
      </w:r>
      <w:r w:rsidRPr="00F00A5E">
        <w:rPr>
          <w:rFonts w:ascii="Times New Roman" w:hAnsi="Times New Roman" w:cs="Times New Roman"/>
          <w:sz w:val="22"/>
          <w:szCs w:val="22"/>
          <w:u w:val="single"/>
        </w:rPr>
        <w:t xml:space="preserve"> </w:t>
      </w:r>
      <w:r w:rsidRPr="00F00A5E">
        <w:rPr>
          <w:rFonts w:ascii="Times New Roman" w:hAnsi="Times New Roman" w:cs="Times New Roman"/>
          <w:sz w:val="22"/>
          <w:szCs w:val="22"/>
          <w:u w:val="single"/>
        </w:rPr>
        <w:tab/>
      </w:r>
    </w:p>
    <w:p w14:paraId="4B712758" w14:textId="77777777" w:rsidR="005A1DE1" w:rsidRPr="00F00A5E" w:rsidRDefault="005A1DE1">
      <w:pPr>
        <w:spacing w:before="2" w:line="276" w:lineRule="auto"/>
        <w:ind w:right="-19"/>
        <w:rPr>
          <w:rFonts w:ascii="Times New Roman" w:hAnsi="Times New Roman" w:cs="Times New Roman"/>
          <w:sz w:val="22"/>
          <w:szCs w:val="22"/>
        </w:rPr>
      </w:pPr>
    </w:p>
    <w:p w14:paraId="4EFF2AFE" w14:textId="77777777" w:rsidR="005A1DE1" w:rsidRPr="00F00A5E" w:rsidRDefault="00B34D02">
      <w:pPr>
        <w:tabs>
          <w:tab w:val="left" w:pos="4413"/>
          <w:tab w:val="left" w:pos="9116"/>
        </w:tabs>
        <w:spacing w:before="90" w:line="276" w:lineRule="auto"/>
        <w:ind w:right="-19"/>
        <w:rPr>
          <w:rFonts w:ascii="Times New Roman" w:hAnsi="Times New Roman" w:cs="Times New Roman"/>
          <w:sz w:val="22"/>
          <w:szCs w:val="22"/>
        </w:rPr>
      </w:pPr>
      <w:r w:rsidRPr="00F00A5E">
        <w:rPr>
          <w:rFonts w:ascii="Times New Roman" w:hAnsi="Times New Roman" w:cs="Times New Roman"/>
          <w:i/>
          <w:sz w:val="22"/>
          <w:szCs w:val="22"/>
        </w:rPr>
        <w:t>Nome soggetto firmatario</w:t>
      </w:r>
      <w:r w:rsidRPr="00F00A5E">
        <w:rPr>
          <w:rFonts w:ascii="Times New Roman" w:hAnsi="Times New Roman" w:cs="Times New Roman"/>
          <w:i/>
          <w:sz w:val="22"/>
          <w:szCs w:val="22"/>
          <w:u w:val="single"/>
        </w:rPr>
        <w:tab/>
      </w:r>
      <w:r w:rsidRPr="00F00A5E">
        <w:rPr>
          <w:rFonts w:ascii="Times New Roman" w:hAnsi="Times New Roman" w:cs="Times New Roman"/>
          <w:i/>
          <w:sz w:val="22"/>
          <w:szCs w:val="22"/>
        </w:rPr>
        <w:t xml:space="preserve">per l’impresa </w:t>
      </w:r>
      <w:r w:rsidRPr="00F00A5E">
        <w:rPr>
          <w:rFonts w:ascii="Times New Roman" w:hAnsi="Times New Roman" w:cs="Times New Roman"/>
          <w:sz w:val="22"/>
          <w:szCs w:val="22"/>
          <w:u w:val="single"/>
        </w:rPr>
        <w:t xml:space="preserve"> </w:t>
      </w:r>
      <w:r w:rsidRPr="00F00A5E">
        <w:rPr>
          <w:rFonts w:ascii="Times New Roman" w:hAnsi="Times New Roman" w:cs="Times New Roman"/>
          <w:sz w:val="22"/>
          <w:szCs w:val="22"/>
          <w:u w:val="single"/>
        </w:rPr>
        <w:tab/>
        <w:t xml:space="preserve"> </w:t>
      </w:r>
    </w:p>
    <w:p w14:paraId="2E212BD0" w14:textId="77777777" w:rsidR="005A1DE1" w:rsidRPr="00F00A5E" w:rsidRDefault="005A1DE1">
      <w:pPr>
        <w:spacing w:before="2" w:line="276" w:lineRule="auto"/>
        <w:ind w:right="-19"/>
        <w:rPr>
          <w:rFonts w:ascii="Times New Roman" w:hAnsi="Times New Roman" w:cs="Times New Roman"/>
          <w:sz w:val="22"/>
          <w:szCs w:val="22"/>
        </w:rPr>
      </w:pPr>
    </w:p>
    <w:p w14:paraId="499AA6B9" w14:textId="77777777" w:rsidR="005A1DE1" w:rsidRPr="00F00A5E" w:rsidRDefault="00B34D02">
      <w:pPr>
        <w:tabs>
          <w:tab w:val="left" w:pos="4413"/>
          <w:tab w:val="left" w:pos="9116"/>
        </w:tabs>
        <w:spacing w:before="90" w:line="276" w:lineRule="auto"/>
        <w:ind w:right="-19"/>
        <w:rPr>
          <w:rFonts w:ascii="Times New Roman" w:hAnsi="Times New Roman" w:cs="Times New Roman"/>
          <w:sz w:val="22"/>
          <w:szCs w:val="22"/>
        </w:rPr>
      </w:pPr>
      <w:r w:rsidRPr="00F00A5E">
        <w:rPr>
          <w:rFonts w:ascii="Times New Roman" w:hAnsi="Times New Roman" w:cs="Times New Roman"/>
          <w:i/>
          <w:sz w:val="22"/>
          <w:szCs w:val="22"/>
        </w:rPr>
        <w:t>Nome soggetto firmatario</w:t>
      </w:r>
      <w:r w:rsidRPr="00F00A5E">
        <w:rPr>
          <w:rFonts w:ascii="Times New Roman" w:hAnsi="Times New Roman" w:cs="Times New Roman"/>
          <w:i/>
          <w:sz w:val="22"/>
          <w:szCs w:val="22"/>
          <w:u w:val="single"/>
        </w:rPr>
        <w:tab/>
      </w:r>
      <w:r w:rsidRPr="00F00A5E">
        <w:rPr>
          <w:rFonts w:ascii="Times New Roman" w:hAnsi="Times New Roman" w:cs="Times New Roman"/>
          <w:i/>
          <w:sz w:val="22"/>
          <w:szCs w:val="22"/>
        </w:rPr>
        <w:t xml:space="preserve">per l’impresa </w:t>
      </w:r>
      <w:r w:rsidRPr="00F00A5E">
        <w:rPr>
          <w:rFonts w:ascii="Times New Roman" w:hAnsi="Times New Roman" w:cs="Times New Roman"/>
          <w:sz w:val="22"/>
          <w:szCs w:val="22"/>
          <w:u w:val="single"/>
        </w:rPr>
        <w:t xml:space="preserve"> </w:t>
      </w:r>
      <w:r w:rsidRPr="00F00A5E">
        <w:rPr>
          <w:rFonts w:ascii="Times New Roman" w:hAnsi="Times New Roman" w:cs="Times New Roman"/>
          <w:sz w:val="22"/>
          <w:szCs w:val="22"/>
          <w:u w:val="single"/>
        </w:rPr>
        <w:tab/>
        <w:t xml:space="preserve">  </w:t>
      </w:r>
    </w:p>
    <w:sectPr w:rsidR="005A1DE1" w:rsidRPr="00F00A5E">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FE877A" w14:textId="77777777" w:rsidR="0039415F" w:rsidRDefault="0039415F">
      <w:r>
        <w:separator/>
      </w:r>
    </w:p>
  </w:endnote>
  <w:endnote w:type="continuationSeparator" w:id="0">
    <w:p w14:paraId="722D2A65" w14:textId="77777777" w:rsidR="0039415F" w:rsidRDefault="003941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altName w:val="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w Cen MT Condensed Extra Bold">
    <w:charset w:val="00"/>
    <w:family w:val="swiss"/>
    <w:pitch w:val="variable"/>
    <w:sig w:usb0="00000003" w:usb1="00000000" w:usb2="00000000" w:usb3="00000000" w:csb0="00000003" w:csb1="00000000"/>
  </w:font>
  <w:font w:name="Noto Sans Symbols">
    <w:altName w:val="Times New Roman"/>
    <w:charset w:val="00"/>
    <w:family w:val="auto"/>
    <w:pitch w:val="default"/>
  </w:font>
  <w:font w:name="Liberation Serif">
    <w:altName w:val="Times New Roman"/>
    <w:charset w:val="00"/>
    <w:family w:val="roman"/>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beration Sans">
    <w:charset w:val="00"/>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OpenSymbol">
    <w:charset w:val="00"/>
    <w:family w:val="auto"/>
    <w:pitch w:val="variable"/>
    <w:sig w:usb0="00000001" w:usb1="1001ECEA" w:usb2="00000000" w:usb3="00000000" w:csb0="8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ECD823" w14:textId="77777777" w:rsidR="0039415F" w:rsidRDefault="0039415F">
      <w:r>
        <w:separator/>
      </w:r>
    </w:p>
  </w:footnote>
  <w:footnote w:type="continuationSeparator" w:id="0">
    <w:p w14:paraId="67C73664" w14:textId="77777777" w:rsidR="0039415F" w:rsidRDefault="003941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478CB"/>
    <w:multiLevelType w:val="multilevel"/>
    <w:tmpl w:val="048478CB"/>
    <w:lvl w:ilvl="0">
      <w:start w:val="2"/>
      <w:numFmt w:val="bullet"/>
      <w:lvlText w:val="-"/>
      <w:lvlJc w:val="left"/>
      <w:pPr>
        <w:ind w:left="720" w:hanging="360"/>
      </w:pPr>
      <w:rPr>
        <w:rFonts w:ascii="Calibri" w:eastAsia="SimSun" w:hAnsi="Calibri" w:cs="Calibri" w:hint="default"/>
        <w:color w:val="0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6AD1C35"/>
    <w:multiLevelType w:val="hybridMultilevel"/>
    <w:tmpl w:val="135CF4C6"/>
    <w:lvl w:ilvl="0" w:tplc="75F000CC">
      <w:start w:val="28"/>
      <w:numFmt w:val="bullet"/>
      <w:lvlText w:val="-"/>
      <w:lvlJc w:val="left"/>
      <w:pPr>
        <w:ind w:left="646" w:hanging="360"/>
      </w:pPr>
      <w:rPr>
        <w:rFonts w:ascii="Times New Roman" w:eastAsia="SimSun" w:hAnsi="Times New Roman" w:cs="Times New Roman" w:hint="default"/>
      </w:rPr>
    </w:lvl>
    <w:lvl w:ilvl="1" w:tplc="04100003" w:tentative="1">
      <w:start w:val="1"/>
      <w:numFmt w:val="bullet"/>
      <w:lvlText w:val="o"/>
      <w:lvlJc w:val="left"/>
      <w:pPr>
        <w:ind w:left="1366" w:hanging="360"/>
      </w:pPr>
      <w:rPr>
        <w:rFonts w:ascii="Courier New" w:hAnsi="Courier New" w:cs="Courier New" w:hint="default"/>
      </w:rPr>
    </w:lvl>
    <w:lvl w:ilvl="2" w:tplc="04100005" w:tentative="1">
      <w:start w:val="1"/>
      <w:numFmt w:val="bullet"/>
      <w:lvlText w:val=""/>
      <w:lvlJc w:val="left"/>
      <w:pPr>
        <w:ind w:left="2086" w:hanging="360"/>
      </w:pPr>
      <w:rPr>
        <w:rFonts w:ascii="Wingdings" w:hAnsi="Wingdings" w:hint="default"/>
      </w:rPr>
    </w:lvl>
    <w:lvl w:ilvl="3" w:tplc="04100001" w:tentative="1">
      <w:start w:val="1"/>
      <w:numFmt w:val="bullet"/>
      <w:lvlText w:val=""/>
      <w:lvlJc w:val="left"/>
      <w:pPr>
        <w:ind w:left="2806" w:hanging="360"/>
      </w:pPr>
      <w:rPr>
        <w:rFonts w:ascii="Symbol" w:hAnsi="Symbol" w:hint="default"/>
      </w:rPr>
    </w:lvl>
    <w:lvl w:ilvl="4" w:tplc="04100003" w:tentative="1">
      <w:start w:val="1"/>
      <w:numFmt w:val="bullet"/>
      <w:lvlText w:val="o"/>
      <w:lvlJc w:val="left"/>
      <w:pPr>
        <w:ind w:left="3526" w:hanging="360"/>
      </w:pPr>
      <w:rPr>
        <w:rFonts w:ascii="Courier New" w:hAnsi="Courier New" w:cs="Courier New" w:hint="default"/>
      </w:rPr>
    </w:lvl>
    <w:lvl w:ilvl="5" w:tplc="04100005" w:tentative="1">
      <w:start w:val="1"/>
      <w:numFmt w:val="bullet"/>
      <w:lvlText w:val=""/>
      <w:lvlJc w:val="left"/>
      <w:pPr>
        <w:ind w:left="4246" w:hanging="360"/>
      </w:pPr>
      <w:rPr>
        <w:rFonts w:ascii="Wingdings" w:hAnsi="Wingdings" w:hint="default"/>
      </w:rPr>
    </w:lvl>
    <w:lvl w:ilvl="6" w:tplc="04100001" w:tentative="1">
      <w:start w:val="1"/>
      <w:numFmt w:val="bullet"/>
      <w:lvlText w:val=""/>
      <w:lvlJc w:val="left"/>
      <w:pPr>
        <w:ind w:left="4966" w:hanging="360"/>
      </w:pPr>
      <w:rPr>
        <w:rFonts w:ascii="Symbol" w:hAnsi="Symbol" w:hint="default"/>
      </w:rPr>
    </w:lvl>
    <w:lvl w:ilvl="7" w:tplc="04100003" w:tentative="1">
      <w:start w:val="1"/>
      <w:numFmt w:val="bullet"/>
      <w:lvlText w:val="o"/>
      <w:lvlJc w:val="left"/>
      <w:pPr>
        <w:ind w:left="5686" w:hanging="360"/>
      </w:pPr>
      <w:rPr>
        <w:rFonts w:ascii="Courier New" w:hAnsi="Courier New" w:cs="Courier New" w:hint="default"/>
      </w:rPr>
    </w:lvl>
    <w:lvl w:ilvl="8" w:tplc="04100005" w:tentative="1">
      <w:start w:val="1"/>
      <w:numFmt w:val="bullet"/>
      <w:lvlText w:val=""/>
      <w:lvlJc w:val="left"/>
      <w:pPr>
        <w:ind w:left="6406" w:hanging="360"/>
      </w:pPr>
      <w:rPr>
        <w:rFonts w:ascii="Wingdings" w:hAnsi="Wingdings" w:hint="default"/>
      </w:rPr>
    </w:lvl>
  </w:abstractNum>
  <w:abstractNum w:abstractNumId="2" w15:restartNumberingAfterBreak="0">
    <w:nsid w:val="35ED349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36297B7C"/>
    <w:multiLevelType w:val="multilevel"/>
    <w:tmpl w:val="36297B7C"/>
    <w:lvl w:ilvl="0">
      <w:start w:val="2"/>
      <w:numFmt w:val="bullet"/>
      <w:lvlText w:val="-"/>
      <w:lvlJc w:val="left"/>
      <w:pPr>
        <w:ind w:left="720" w:hanging="360"/>
      </w:pPr>
      <w:rPr>
        <w:rFonts w:ascii="Calibri" w:eastAsia="SimSun" w:hAnsi="Calibri" w:cs="Calibri" w:hint="default"/>
        <w:color w:val="0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15B7620"/>
    <w:multiLevelType w:val="hybridMultilevel"/>
    <w:tmpl w:val="15A6F87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436124C0"/>
    <w:multiLevelType w:val="multilevel"/>
    <w:tmpl w:val="436124C0"/>
    <w:lvl w:ilvl="0">
      <w:start w:val="7"/>
      <w:numFmt w:val="bullet"/>
      <w:lvlText w:val="."/>
      <w:lvlJc w:val="left"/>
      <w:pPr>
        <w:ind w:left="720" w:hanging="360"/>
      </w:pPr>
      <w:rPr>
        <w:rFonts w:ascii="Tw Cen MT Condensed Extra Bold" w:hAnsi="Tw Cen MT Condensed Extra Bold"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F018B14"/>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5F726871"/>
    <w:multiLevelType w:val="multilevel"/>
    <w:tmpl w:val="5F726871"/>
    <w:lvl w:ilvl="0">
      <w:numFmt w:val="bullet"/>
      <w:lvlText w:val="◻"/>
      <w:lvlJc w:val="left"/>
      <w:pPr>
        <w:ind w:left="423" w:hanging="250"/>
      </w:pPr>
      <w:rPr>
        <w:rFonts w:ascii="Noto Sans Symbols" w:eastAsia="Noto Sans Symbols" w:hAnsi="Noto Sans Symbols" w:cs="Noto Sans Symbols"/>
        <w:sz w:val="20"/>
        <w:szCs w:val="20"/>
      </w:rPr>
    </w:lvl>
    <w:lvl w:ilvl="1">
      <w:numFmt w:val="bullet"/>
      <w:lvlText w:val="●"/>
      <w:lvlJc w:val="left"/>
      <w:pPr>
        <w:ind w:left="860" w:hanging="360"/>
      </w:pPr>
      <w:rPr>
        <w:rFonts w:ascii="Noto Sans Symbols" w:eastAsia="Noto Sans Symbols" w:hAnsi="Noto Sans Symbols" w:cs="Noto Sans Symbols"/>
        <w:sz w:val="24"/>
        <w:szCs w:val="24"/>
      </w:rPr>
    </w:lvl>
    <w:lvl w:ilvl="2">
      <w:numFmt w:val="bullet"/>
      <w:lvlText w:val="•"/>
      <w:lvlJc w:val="left"/>
      <w:pPr>
        <w:ind w:left="1896" w:hanging="360"/>
      </w:pPr>
    </w:lvl>
    <w:lvl w:ilvl="3">
      <w:numFmt w:val="bullet"/>
      <w:lvlText w:val="•"/>
      <w:lvlJc w:val="left"/>
      <w:pPr>
        <w:ind w:left="2932" w:hanging="360"/>
      </w:pPr>
    </w:lvl>
    <w:lvl w:ilvl="4">
      <w:numFmt w:val="bullet"/>
      <w:lvlText w:val="•"/>
      <w:lvlJc w:val="left"/>
      <w:pPr>
        <w:ind w:left="3968" w:hanging="360"/>
      </w:pPr>
    </w:lvl>
    <w:lvl w:ilvl="5">
      <w:numFmt w:val="bullet"/>
      <w:lvlText w:val="•"/>
      <w:lvlJc w:val="left"/>
      <w:pPr>
        <w:ind w:left="5005" w:hanging="360"/>
      </w:pPr>
    </w:lvl>
    <w:lvl w:ilvl="6">
      <w:numFmt w:val="bullet"/>
      <w:lvlText w:val="•"/>
      <w:lvlJc w:val="left"/>
      <w:pPr>
        <w:ind w:left="6041" w:hanging="360"/>
      </w:pPr>
    </w:lvl>
    <w:lvl w:ilvl="7">
      <w:numFmt w:val="bullet"/>
      <w:lvlText w:val="•"/>
      <w:lvlJc w:val="left"/>
      <w:pPr>
        <w:ind w:left="7077" w:hanging="360"/>
      </w:pPr>
    </w:lvl>
    <w:lvl w:ilvl="8">
      <w:numFmt w:val="bullet"/>
      <w:lvlText w:val="•"/>
      <w:lvlJc w:val="left"/>
      <w:pPr>
        <w:ind w:left="8113" w:hanging="360"/>
      </w:pPr>
    </w:lvl>
  </w:abstractNum>
  <w:abstractNum w:abstractNumId="8" w15:restartNumberingAfterBreak="0">
    <w:nsid w:val="675C708C"/>
    <w:multiLevelType w:val="multilevel"/>
    <w:tmpl w:val="675C708C"/>
    <w:lvl w:ilvl="0">
      <w:start w:val="1"/>
      <w:numFmt w:val="decimal"/>
      <w:lvlText w:val="%1."/>
      <w:lvlJc w:val="left"/>
      <w:pPr>
        <w:ind w:left="286" w:hanging="286"/>
      </w:pPr>
      <w:rPr>
        <w:rFonts w:ascii="Times New Roman" w:eastAsia="Times New Roman" w:hAnsi="Times New Roman" w:cs="Times New Roman"/>
        <w:b/>
        <w:sz w:val="22"/>
        <w:szCs w:val="22"/>
      </w:rPr>
    </w:lvl>
    <w:lvl w:ilvl="1">
      <w:start w:val="1"/>
      <w:numFmt w:val="lowerLetter"/>
      <w:lvlText w:val="%2."/>
      <w:lvlJc w:val="left"/>
      <w:pPr>
        <w:ind w:left="992" w:hanging="588"/>
      </w:pPr>
      <w:rPr>
        <w:rFonts w:ascii="Times New Roman" w:eastAsia="Times New Roman" w:hAnsi="Times New Roman" w:cs="Times New Roman"/>
        <w:sz w:val="22"/>
        <w:szCs w:val="22"/>
      </w:rPr>
    </w:lvl>
    <w:lvl w:ilvl="2">
      <w:numFmt w:val="bullet"/>
      <w:lvlText w:val="•"/>
      <w:lvlJc w:val="left"/>
      <w:pPr>
        <w:ind w:left="2020" w:hanging="588"/>
      </w:pPr>
    </w:lvl>
    <w:lvl w:ilvl="3">
      <w:numFmt w:val="bullet"/>
      <w:lvlText w:val="•"/>
      <w:lvlJc w:val="left"/>
      <w:pPr>
        <w:ind w:left="3041" w:hanging="588"/>
      </w:pPr>
    </w:lvl>
    <w:lvl w:ilvl="4">
      <w:numFmt w:val="bullet"/>
      <w:lvlText w:val="•"/>
      <w:lvlJc w:val="left"/>
      <w:pPr>
        <w:ind w:left="4062" w:hanging="588"/>
      </w:pPr>
    </w:lvl>
    <w:lvl w:ilvl="5">
      <w:numFmt w:val="bullet"/>
      <w:lvlText w:val="•"/>
      <w:lvlJc w:val="left"/>
      <w:pPr>
        <w:ind w:left="5082" w:hanging="588"/>
      </w:pPr>
    </w:lvl>
    <w:lvl w:ilvl="6">
      <w:numFmt w:val="bullet"/>
      <w:lvlText w:val="•"/>
      <w:lvlJc w:val="left"/>
      <w:pPr>
        <w:ind w:left="6103" w:hanging="588"/>
      </w:pPr>
    </w:lvl>
    <w:lvl w:ilvl="7">
      <w:numFmt w:val="bullet"/>
      <w:lvlText w:val="•"/>
      <w:lvlJc w:val="left"/>
      <w:pPr>
        <w:ind w:left="7124" w:hanging="588"/>
      </w:pPr>
    </w:lvl>
    <w:lvl w:ilvl="8">
      <w:numFmt w:val="bullet"/>
      <w:lvlText w:val="•"/>
      <w:lvlJc w:val="left"/>
      <w:pPr>
        <w:ind w:left="8144" w:hanging="588"/>
      </w:pPr>
    </w:lvl>
  </w:abstractNum>
  <w:num w:numId="1" w16cid:durableId="710033408">
    <w:abstractNumId w:val="8"/>
  </w:num>
  <w:num w:numId="2" w16cid:durableId="1101488052">
    <w:abstractNumId w:val="7"/>
  </w:num>
  <w:num w:numId="3" w16cid:durableId="1517648754">
    <w:abstractNumId w:val="3"/>
  </w:num>
  <w:num w:numId="4" w16cid:durableId="31073948">
    <w:abstractNumId w:val="0"/>
  </w:num>
  <w:num w:numId="5" w16cid:durableId="670761358">
    <w:abstractNumId w:val="5"/>
  </w:num>
  <w:num w:numId="6" w16cid:durableId="420227128">
    <w:abstractNumId w:val="4"/>
  </w:num>
  <w:num w:numId="7" w16cid:durableId="1274484695">
    <w:abstractNumId w:val="2"/>
  </w:num>
  <w:num w:numId="8" w16cid:durableId="1361661025">
    <w:abstractNumId w:val="6"/>
  </w:num>
  <w:num w:numId="9" w16cid:durableId="5509254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2F2C"/>
    <w:rsid w:val="00003F8A"/>
    <w:rsid w:val="00021EE4"/>
    <w:rsid w:val="00022106"/>
    <w:rsid w:val="0002744D"/>
    <w:rsid w:val="00052832"/>
    <w:rsid w:val="0005558E"/>
    <w:rsid w:val="000563F0"/>
    <w:rsid w:val="000772CC"/>
    <w:rsid w:val="00091290"/>
    <w:rsid w:val="000B385D"/>
    <w:rsid w:val="001008E0"/>
    <w:rsid w:val="00105B6C"/>
    <w:rsid w:val="00137B69"/>
    <w:rsid w:val="0016351D"/>
    <w:rsid w:val="00173251"/>
    <w:rsid w:val="00174C89"/>
    <w:rsid w:val="001829A9"/>
    <w:rsid w:val="00184D16"/>
    <w:rsid w:val="001A6266"/>
    <w:rsid w:val="001B699D"/>
    <w:rsid w:val="001C659D"/>
    <w:rsid w:val="001C6EB6"/>
    <w:rsid w:val="001C7313"/>
    <w:rsid w:val="001D2147"/>
    <w:rsid w:val="00241436"/>
    <w:rsid w:val="00245809"/>
    <w:rsid w:val="00245A7C"/>
    <w:rsid w:val="00250848"/>
    <w:rsid w:val="002515D0"/>
    <w:rsid w:val="0026126E"/>
    <w:rsid w:val="002634B2"/>
    <w:rsid w:val="00280C2E"/>
    <w:rsid w:val="002826BE"/>
    <w:rsid w:val="0029728A"/>
    <w:rsid w:val="002A6C62"/>
    <w:rsid w:val="002B21DA"/>
    <w:rsid w:val="002C7DCF"/>
    <w:rsid w:val="002D1858"/>
    <w:rsid w:val="002D3531"/>
    <w:rsid w:val="002F69BC"/>
    <w:rsid w:val="002F6CC1"/>
    <w:rsid w:val="00304EE2"/>
    <w:rsid w:val="00321B07"/>
    <w:rsid w:val="00343851"/>
    <w:rsid w:val="00374D74"/>
    <w:rsid w:val="00380E70"/>
    <w:rsid w:val="003916F8"/>
    <w:rsid w:val="0039415F"/>
    <w:rsid w:val="003B5176"/>
    <w:rsid w:val="003C7BC2"/>
    <w:rsid w:val="003C7E28"/>
    <w:rsid w:val="003E5F62"/>
    <w:rsid w:val="003E67C0"/>
    <w:rsid w:val="003E72D7"/>
    <w:rsid w:val="003F502A"/>
    <w:rsid w:val="00406121"/>
    <w:rsid w:val="0041469D"/>
    <w:rsid w:val="00432454"/>
    <w:rsid w:val="00463188"/>
    <w:rsid w:val="00480066"/>
    <w:rsid w:val="004C4173"/>
    <w:rsid w:val="004E3D1B"/>
    <w:rsid w:val="004E5B6C"/>
    <w:rsid w:val="004F2081"/>
    <w:rsid w:val="00504E19"/>
    <w:rsid w:val="00545056"/>
    <w:rsid w:val="00565A3D"/>
    <w:rsid w:val="005A01D1"/>
    <w:rsid w:val="005A1DE1"/>
    <w:rsid w:val="005F103F"/>
    <w:rsid w:val="005F6BC8"/>
    <w:rsid w:val="00623900"/>
    <w:rsid w:val="00632D04"/>
    <w:rsid w:val="00634F20"/>
    <w:rsid w:val="00662B55"/>
    <w:rsid w:val="00666B62"/>
    <w:rsid w:val="00676B0E"/>
    <w:rsid w:val="0067706C"/>
    <w:rsid w:val="00686125"/>
    <w:rsid w:val="006B52B1"/>
    <w:rsid w:val="006C173E"/>
    <w:rsid w:val="006C2193"/>
    <w:rsid w:val="006D3236"/>
    <w:rsid w:val="006E08CA"/>
    <w:rsid w:val="006E6AF1"/>
    <w:rsid w:val="006F092D"/>
    <w:rsid w:val="006F36E0"/>
    <w:rsid w:val="00724EA6"/>
    <w:rsid w:val="00755C29"/>
    <w:rsid w:val="0076196F"/>
    <w:rsid w:val="00783A31"/>
    <w:rsid w:val="00794D61"/>
    <w:rsid w:val="007A47A0"/>
    <w:rsid w:val="007D2078"/>
    <w:rsid w:val="007D5897"/>
    <w:rsid w:val="007D5B08"/>
    <w:rsid w:val="007E4039"/>
    <w:rsid w:val="007F0983"/>
    <w:rsid w:val="007F3B23"/>
    <w:rsid w:val="008279DE"/>
    <w:rsid w:val="00834744"/>
    <w:rsid w:val="00837677"/>
    <w:rsid w:val="0085005E"/>
    <w:rsid w:val="008532C1"/>
    <w:rsid w:val="00882196"/>
    <w:rsid w:val="00892101"/>
    <w:rsid w:val="008972CA"/>
    <w:rsid w:val="008A4049"/>
    <w:rsid w:val="00912A06"/>
    <w:rsid w:val="00914AEF"/>
    <w:rsid w:val="00920D7A"/>
    <w:rsid w:val="0094440A"/>
    <w:rsid w:val="00953BC3"/>
    <w:rsid w:val="0096793F"/>
    <w:rsid w:val="00981163"/>
    <w:rsid w:val="00987BD9"/>
    <w:rsid w:val="00996A12"/>
    <w:rsid w:val="009A462B"/>
    <w:rsid w:val="009B20B3"/>
    <w:rsid w:val="009B6B5D"/>
    <w:rsid w:val="009B7148"/>
    <w:rsid w:val="00A0169D"/>
    <w:rsid w:val="00A32FC6"/>
    <w:rsid w:val="00A342A5"/>
    <w:rsid w:val="00A402C6"/>
    <w:rsid w:val="00A51D95"/>
    <w:rsid w:val="00A5563E"/>
    <w:rsid w:val="00A55937"/>
    <w:rsid w:val="00A61F35"/>
    <w:rsid w:val="00A803E9"/>
    <w:rsid w:val="00AB5F5C"/>
    <w:rsid w:val="00AE3EE7"/>
    <w:rsid w:val="00B009D5"/>
    <w:rsid w:val="00B061D9"/>
    <w:rsid w:val="00B23B79"/>
    <w:rsid w:val="00B26842"/>
    <w:rsid w:val="00B34D02"/>
    <w:rsid w:val="00B41A2E"/>
    <w:rsid w:val="00B42D24"/>
    <w:rsid w:val="00B55A0D"/>
    <w:rsid w:val="00B616B3"/>
    <w:rsid w:val="00B8423B"/>
    <w:rsid w:val="00B84405"/>
    <w:rsid w:val="00B91F26"/>
    <w:rsid w:val="00B92F2C"/>
    <w:rsid w:val="00BC14ED"/>
    <w:rsid w:val="00BD574A"/>
    <w:rsid w:val="00BF1B3F"/>
    <w:rsid w:val="00C07B9C"/>
    <w:rsid w:val="00C126A9"/>
    <w:rsid w:val="00C2053F"/>
    <w:rsid w:val="00C510F9"/>
    <w:rsid w:val="00C61CFF"/>
    <w:rsid w:val="00C725E7"/>
    <w:rsid w:val="00C72EDC"/>
    <w:rsid w:val="00C86A9F"/>
    <w:rsid w:val="00C963A2"/>
    <w:rsid w:val="00D24812"/>
    <w:rsid w:val="00D31223"/>
    <w:rsid w:val="00D33087"/>
    <w:rsid w:val="00D67840"/>
    <w:rsid w:val="00D773C2"/>
    <w:rsid w:val="00DB5C72"/>
    <w:rsid w:val="00DC39E5"/>
    <w:rsid w:val="00DF61B6"/>
    <w:rsid w:val="00E133FF"/>
    <w:rsid w:val="00E136BA"/>
    <w:rsid w:val="00E16D56"/>
    <w:rsid w:val="00E176FC"/>
    <w:rsid w:val="00E44631"/>
    <w:rsid w:val="00E45053"/>
    <w:rsid w:val="00E71ECE"/>
    <w:rsid w:val="00E76ED9"/>
    <w:rsid w:val="00E81509"/>
    <w:rsid w:val="00E83BAC"/>
    <w:rsid w:val="00EA179B"/>
    <w:rsid w:val="00EB3A2F"/>
    <w:rsid w:val="00EC02F7"/>
    <w:rsid w:val="00EC3FAF"/>
    <w:rsid w:val="00EC4FAF"/>
    <w:rsid w:val="00EC67C9"/>
    <w:rsid w:val="00EC68F4"/>
    <w:rsid w:val="00ED2581"/>
    <w:rsid w:val="00ED3CE2"/>
    <w:rsid w:val="00EE77D2"/>
    <w:rsid w:val="00EF2798"/>
    <w:rsid w:val="00F00A5E"/>
    <w:rsid w:val="00F00E62"/>
    <w:rsid w:val="00F02416"/>
    <w:rsid w:val="00F3428F"/>
    <w:rsid w:val="00F429BF"/>
    <w:rsid w:val="00F56476"/>
    <w:rsid w:val="00F6064B"/>
    <w:rsid w:val="00F84882"/>
    <w:rsid w:val="00FB2CDA"/>
    <w:rsid w:val="00FC2115"/>
    <w:rsid w:val="00FC2438"/>
    <w:rsid w:val="00FD0E6D"/>
    <w:rsid w:val="00FE32BE"/>
    <w:rsid w:val="00FE56E8"/>
    <w:rsid w:val="00FF132B"/>
    <w:rsid w:val="00FF7D3D"/>
    <w:rsid w:val="2750460C"/>
    <w:rsid w:val="782047D4"/>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3F858"/>
  <w15:docId w15:val="{E040D17F-C24A-4861-9265-5F5531195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Mangal"/>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widowControl w:val="0"/>
      <w:suppressAutoHyphens/>
      <w:autoSpaceDN w:val="0"/>
      <w:textAlignment w:val="baseline"/>
    </w:pPr>
    <w:rPr>
      <w:kern w:val="3"/>
      <w:sz w:val="24"/>
      <w:szCs w:val="24"/>
      <w:lang w:eastAsia="zh-CN" w:bidi="hi-IN"/>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qFormat/>
    <w:rPr>
      <w:rFonts w:ascii="Tahoma" w:hAnsi="Tahoma"/>
      <w:sz w:val="16"/>
      <w:szCs w:val="14"/>
    </w:rPr>
  </w:style>
  <w:style w:type="paragraph" w:styleId="Pidipagina">
    <w:name w:val="footer"/>
    <w:basedOn w:val="Normale"/>
    <w:link w:val="PidipaginaCarattere"/>
    <w:uiPriority w:val="99"/>
    <w:unhideWhenUsed/>
    <w:pPr>
      <w:tabs>
        <w:tab w:val="center" w:pos="4819"/>
        <w:tab w:val="right" w:pos="9638"/>
      </w:tabs>
    </w:pPr>
    <w:rPr>
      <w:szCs w:val="21"/>
    </w:rPr>
  </w:style>
  <w:style w:type="paragraph" w:styleId="Intestazione">
    <w:name w:val="header"/>
    <w:basedOn w:val="Normale"/>
    <w:link w:val="IntestazioneCarattere"/>
    <w:uiPriority w:val="99"/>
    <w:unhideWhenUsed/>
    <w:pPr>
      <w:tabs>
        <w:tab w:val="center" w:pos="4819"/>
        <w:tab w:val="right" w:pos="9638"/>
      </w:tabs>
    </w:pPr>
    <w:rPr>
      <w:szCs w:val="21"/>
    </w:rPr>
  </w:style>
  <w:style w:type="paragraph" w:styleId="Elenco">
    <w:name w:val="List"/>
    <w:basedOn w:val="Textbody"/>
    <w:qFormat/>
  </w:style>
  <w:style w:type="paragraph" w:customStyle="1" w:styleId="Textbody">
    <w:name w:val="Text body"/>
    <w:basedOn w:val="Standard"/>
    <w:pPr>
      <w:spacing w:after="140" w:line="288" w:lineRule="auto"/>
    </w:pPr>
  </w:style>
  <w:style w:type="paragraph" w:customStyle="1" w:styleId="Standard">
    <w:name w:val="Standard"/>
    <w:qFormat/>
    <w:pPr>
      <w:suppressAutoHyphens/>
      <w:autoSpaceDN w:val="0"/>
      <w:textAlignment w:val="baseline"/>
    </w:pPr>
    <w:rPr>
      <w:kern w:val="3"/>
      <w:sz w:val="24"/>
      <w:szCs w:val="24"/>
      <w:lang w:eastAsia="zh-CN" w:bidi="hi-IN"/>
    </w:rPr>
  </w:style>
  <w:style w:type="table" w:styleId="Grigliatabella">
    <w:name w:val="Table Grid"/>
    <w:basedOn w:val="Tabellanormale"/>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Didascalia1">
    <w:name w:val="Didascalia1"/>
    <w:basedOn w:val="Standard"/>
    <w:pPr>
      <w:suppressLineNumbers/>
      <w:spacing w:before="120" w:after="120"/>
    </w:pPr>
    <w:rPr>
      <w:i/>
      <w:iCs/>
    </w:rPr>
  </w:style>
  <w:style w:type="paragraph" w:customStyle="1" w:styleId="Index">
    <w:name w:val="Index"/>
    <w:basedOn w:val="Standard"/>
    <w:pPr>
      <w:suppressLineNumbers/>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Standard"/>
    <w:qFormat/>
  </w:style>
  <w:style w:type="paragraph" w:customStyle="1" w:styleId="Titolo51">
    <w:name w:val="Titolo 51"/>
    <w:basedOn w:val="Heading"/>
    <w:next w:val="Textbody"/>
    <w:qFormat/>
    <w:pPr>
      <w:spacing w:before="120" w:after="60"/>
      <w:outlineLvl w:val="4"/>
    </w:pPr>
    <w:rPr>
      <w:b/>
      <w:bCs/>
    </w:rPr>
  </w:style>
  <w:style w:type="paragraph" w:customStyle="1" w:styleId="DocumentMap">
    <w:name w:val="DocumentMap"/>
    <w:qFormat/>
    <w:pPr>
      <w:suppressAutoHyphens/>
      <w:autoSpaceDN w:val="0"/>
      <w:spacing w:after="200" w:line="276" w:lineRule="auto"/>
    </w:pPr>
    <w:rPr>
      <w:rFonts w:ascii="Calibri" w:eastAsia="Times New Roman" w:hAnsi="Calibri" w:cs="Calibri"/>
      <w:kern w:val="3"/>
      <w:sz w:val="22"/>
      <w:szCs w:val="22"/>
    </w:rPr>
  </w:style>
  <w:style w:type="paragraph" w:styleId="Paragrafoelenco">
    <w:name w:val="List Paragraph"/>
    <w:basedOn w:val="Standard"/>
    <w:uiPriority w:val="34"/>
    <w:qFormat/>
    <w:pPr>
      <w:ind w:left="720"/>
    </w:pPr>
  </w:style>
  <w:style w:type="character" w:customStyle="1" w:styleId="BulletSymbols">
    <w:name w:val="Bullet Symbols"/>
    <w:rPr>
      <w:rFonts w:ascii="OpenSymbol" w:eastAsia="OpenSymbol" w:hAnsi="OpenSymbol" w:cs="OpenSymbol"/>
    </w:rPr>
  </w:style>
  <w:style w:type="character" w:customStyle="1" w:styleId="ListLabel1">
    <w:name w:val="ListLabel 1"/>
    <w:rPr>
      <w:rFonts w:eastAsia="Times New Roman" w:cs="Calibri"/>
    </w:rPr>
  </w:style>
  <w:style w:type="character" w:customStyle="1" w:styleId="ListLabel2">
    <w:name w:val="ListLabel 2"/>
    <w:qFormat/>
    <w:rPr>
      <w:rFonts w:cs="Times New Roman"/>
    </w:rPr>
  </w:style>
  <w:style w:type="character" w:customStyle="1" w:styleId="ListLabel3">
    <w:name w:val="ListLabel 3"/>
    <w:qFormat/>
    <w:rPr>
      <w:rFonts w:ascii="Calibri" w:hAnsi="Calibri" w:cs="Times New Roman"/>
      <w:b/>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rPr>
      <w:rFonts w:cs="Times New Roman"/>
    </w:rPr>
  </w:style>
  <w:style w:type="character" w:customStyle="1" w:styleId="ListLabel9">
    <w:name w:val="ListLabel 9"/>
    <w:rPr>
      <w:rFonts w:cs="Times New Roman"/>
    </w:rPr>
  </w:style>
  <w:style w:type="character" w:customStyle="1" w:styleId="NumberingSymbols">
    <w:name w:val="Numbering Symbols"/>
    <w:qFormat/>
  </w:style>
  <w:style w:type="character" w:customStyle="1" w:styleId="ListLabel10">
    <w:name w:val="ListLabel 10"/>
    <w:qFormat/>
    <w:rPr>
      <w:rFonts w:ascii="Times New Roman" w:hAnsi="Times New Roman" w:cs="Times New Roman"/>
      <w:sz w:val="24"/>
    </w:rPr>
  </w:style>
  <w:style w:type="character" w:customStyle="1" w:styleId="ListLabel11">
    <w:name w:val="ListLabel 11"/>
    <w:qFormat/>
    <w:rPr>
      <w:rFonts w:cs="Times New Roman"/>
    </w:rPr>
  </w:style>
  <w:style w:type="character" w:customStyle="1" w:styleId="ListLabel12">
    <w:name w:val="ListLabel 12"/>
    <w:qFormat/>
    <w:rPr>
      <w:rFonts w:cs="Times New Roman"/>
    </w:rPr>
  </w:style>
  <w:style w:type="character" w:customStyle="1" w:styleId="ListLabel13">
    <w:name w:val="ListLabel 13"/>
    <w:qFormat/>
    <w:rPr>
      <w:rFonts w:cs="Times New Roman"/>
    </w:rPr>
  </w:style>
  <w:style w:type="character" w:customStyle="1" w:styleId="ListLabel14">
    <w:name w:val="ListLabel 14"/>
    <w:qFormat/>
    <w:rPr>
      <w:rFonts w:cs="Times New Roman"/>
    </w:rPr>
  </w:style>
  <w:style w:type="character" w:customStyle="1" w:styleId="ListLabel15">
    <w:name w:val="ListLabel 15"/>
    <w:qFormat/>
    <w:rPr>
      <w:rFonts w:cs="Times New Roman"/>
    </w:rPr>
  </w:style>
  <w:style w:type="character" w:customStyle="1" w:styleId="ListLabel16">
    <w:name w:val="ListLabel 16"/>
    <w:qFormat/>
    <w:rPr>
      <w:rFonts w:cs="Times New Roman"/>
    </w:rPr>
  </w:style>
  <w:style w:type="character" w:customStyle="1" w:styleId="ListLabel17">
    <w:name w:val="ListLabel 17"/>
    <w:qFormat/>
    <w:rPr>
      <w:rFonts w:cs="Times New Roman"/>
    </w:rPr>
  </w:style>
  <w:style w:type="character" w:customStyle="1" w:styleId="ListLabel18">
    <w:name w:val="ListLabel 18"/>
    <w:rPr>
      <w:rFonts w:cs="Times New Roman"/>
    </w:rPr>
  </w:style>
  <w:style w:type="character" w:customStyle="1" w:styleId="ListLabel19">
    <w:name w:val="ListLabel 19"/>
    <w:rPr>
      <w:rFonts w:ascii="Times New Roman" w:hAnsi="Times New Roman" w:cs="Times New Roman"/>
      <w:b/>
      <w:sz w:val="24"/>
    </w:rPr>
  </w:style>
  <w:style w:type="character" w:customStyle="1" w:styleId="ListLabel20">
    <w:name w:val="ListLabel 20"/>
    <w:qFormat/>
    <w:rPr>
      <w:rFonts w:cs="Times New Roman"/>
    </w:rPr>
  </w:style>
  <w:style w:type="character" w:customStyle="1" w:styleId="ListLabel21">
    <w:name w:val="ListLabel 21"/>
    <w:qFormat/>
    <w:rPr>
      <w:rFonts w:cs="Times New Roman"/>
    </w:rPr>
  </w:style>
  <w:style w:type="character" w:customStyle="1" w:styleId="ListLabel22">
    <w:name w:val="ListLabel 22"/>
    <w:rPr>
      <w:rFonts w:cs="Times New Roman"/>
    </w:rPr>
  </w:style>
  <w:style w:type="character" w:customStyle="1" w:styleId="ListLabel23">
    <w:name w:val="ListLabel 23"/>
    <w:rPr>
      <w:rFonts w:cs="Times New Roman"/>
    </w:rPr>
  </w:style>
  <w:style w:type="character" w:customStyle="1" w:styleId="ListLabel24">
    <w:name w:val="ListLabel 24"/>
    <w:qFormat/>
    <w:rPr>
      <w:rFonts w:cs="Times New Roman"/>
    </w:rPr>
  </w:style>
  <w:style w:type="character" w:customStyle="1" w:styleId="ListLabel25">
    <w:name w:val="ListLabel 25"/>
    <w:qFormat/>
    <w:rPr>
      <w:rFonts w:cs="Times New Roman"/>
    </w:rPr>
  </w:style>
  <w:style w:type="character" w:customStyle="1" w:styleId="ListLabel26">
    <w:name w:val="ListLabel 26"/>
    <w:rPr>
      <w:rFonts w:cs="Times New Roman"/>
    </w:rPr>
  </w:style>
  <w:style w:type="character" w:customStyle="1" w:styleId="ListLabel27">
    <w:name w:val="ListLabel 27"/>
    <w:rPr>
      <w:rFonts w:cs="Times New Roman"/>
    </w:rPr>
  </w:style>
  <w:style w:type="character" w:customStyle="1" w:styleId="Internetlink">
    <w:name w:val="Internet link"/>
    <w:rPr>
      <w:color w:val="000080"/>
      <w:u w:val="single"/>
    </w:rPr>
  </w:style>
  <w:style w:type="paragraph" w:styleId="Nessunaspaziatura">
    <w:name w:val="No Spacing"/>
    <w:uiPriority w:val="1"/>
    <w:qFormat/>
    <w:rPr>
      <w:rFonts w:asciiTheme="minorHAnsi" w:eastAsiaTheme="minorHAnsi" w:hAnsiTheme="minorHAnsi" w:cstheme="minorBidi"/>
      <w:sz w:val="22"/>
      <w:szCs w:val="22"/>
      <w:lang w:eastAsia="en-US"/>
    </w:rPr>
  </w:style>
  <w:style w:type="character" w:customStyle="1" w:styleId="TestofumettoCarattere">
    <w:name w:val="Testo fumetto Carattere"/>
    <w:basedOn w:val="Carpredefinitoparagrafo"/>
    <w:link w:val="Testofumetto"/>
    <w:uiPriority w:val="99"/>
    <w:semiHidden/>
    <w:qFormat/>
    <w:rPr>
      <w:rFonts w:ascii="Tahoma" w:hAnsi="Tahoma"/>
      <w:sz w:val="16"/>
      <w:szCs w:val="14"/>
    </w:rPr>
  </w:style>
  <w:style w:type="paragraph" w:customStyle="1" w:styleId="Default">
    <w:name w:val="Default"/>
    <w:pPr>
      <w:autoSpaceDE w:val="0"/>
      <w:autoSpaceDN w:val="0"/>
      <w:adjustRightInd w:val="0"/>
    </w:pPr>
    <w:rPr>
      <w:rFonts w:ascii="Georgia" w:eastAsiaTheme="minorHAnsi" w:hAnsi="Georgia" w:cs="Georgia"/>
      <w:color w:val="000000"/>
      <w:sz w:val="24"/>
      <w:szCs w:val="24"/>
      <w:lang w:eastAsia="en-US"/>
    </w:rPr>
  </w:style>
  <w:style w:type="character" w:customStyle="1" w:styleId="Nessuno">
    <w:name w:val="Nessuno"/>
    <w:qFormat/>
  </w:style>
  <w:style w:type="character" w:customStyle="1" w:styleId="IntestazioneCarattere">
    <w:name w:val="Intestazione Carattere"/>
    <w:basedOn w:val="Carpredefinitoparagrafo"/>
    <w:link w:val="Intestazione"/>
    <w:uiPriority w:val="99"/>
    <w:qFormat/>
    <w:rPr>
      <w:szCs w:val="21"/>
    </w:rPr>
  </w:style>
  <w:style w:type="character" w:customStyle="1" w:styleId="PidipaginaCarattere">
    <w:name w:val="Piè di pagina Carattere"/>
    <w:basedOn w:val="Carpredefinitoparagrafo"/>
    <w:link w:val="Pidipagina"/>
    <w:uiPriority w:val="99"/>
    <w:qFormat/>
    <w:rPr>
      <w:szCs w:val="21"/>
    </w:rPr>
  </w:style>
  <w:style w:type="table" w:customStyle="1" w:styleId="Grigliatabella2">
    <w:name w:val="Griglia tabella2"/>
    <w:basedOn w:val="Tabellanormale"/>
    <w:uiPriority w:val="39"/>
    <w:qFormat/>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751174">
      <w:bodyDiv w:val="1"/>
      <w:marLeft w:val="0"/>
      <w:marRight w:val="0"/>
      <w:marTop w:val="0"/>
      <w:marBottom w:val="0"/>
      <w:divBdr>
        <w:top w:val="none" w:sz="0" w:space="0" w:color="auto"/>
        <w:left w:val="none" w:sz="0" w:space="0" w:color="auto"/>
        <w:bottom w:val="none" w:sz="0" w:space="0" w:color="auto"/>
        <w:right w:val="none" w:sz="0" w:space="0" w:color="auto"/>
      </w:divBdr>
    </w:div>
    <w:div w:id="950285191">
      <w:bodyDiv w:val="1"/>
      <w:marLeft w:val="0"/>
      <w:marRight w:val="0"/>
      <w:marTop w:val="0"/>
      <w:marBottom w:val="0"/>
      <w:divBdr>
        <w:top w:val="none" w:sz="0" w:space="0" w:color="auto"/>
        <w:left w:val="none" w:sz="0" w:space="0" w:color="auto"/>
        <w:bottom w:val="none" w:sz="0" w:space="0" w:color="auto"/>
        <w:right w:val="none" w:sz="0" w:space="0" w:color="auto"/>
      </w:divBdr>
    </w:div>
    <w:div w:id="1407679669">
      <w:bodyDiv w:val="1"/>
      <w:marLeft w:val="0"/>
      <w:marRight w:val="0"/>
      <w:marTop w:val="0"/>
      <w:marBottom w:val="0"/>
      <w:divBdr>
        <w:top w:val="none" w:sz="0" w:space="0" w:color="auto"/>
        <w:left w:val="none" w:sz="0" w:space="0" w:color="auto"/>
        <w:bottom w:val="none" w:sz="0" w:space="0" w:color="auto"/>
        <w:right w:val="none" w:sz="0" w:space="0" w:color="auto"/>
      </w:divBdr>
    </w:div>
    <w:div w:id="19470389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5</Pages>
  <Words>2138</Words>
  <Characters>12190</Characters>
  <Application>Microsoft Office Word</Application>
  <DocSecurity>0</DocSecurity>
  <Lines>101</Lines>
  <Paragraphs>28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Roberta Bettinsoli</cp:lastModifiedBy>
  <cp:revision>14</cp:revision>
  <dcterms:created xsi:type="dcterms:W3CDTF">2025-10-23T15:03:00Z</dcterms:created>
  <dcterms:modified xsi:type="dcterms:W3CDTF">2026-05-17T05:44:00Z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1033-12.2.0.18911</vt:lpwstr>
  </property>
  <property fmtid="{D5CDD505-2E9C-101B-9397-08002B2CF9AE}" pid="3" name="ICV">
    <vt:lpwstr>64154C57A5DF4348AEC79B2881DEF227_12</vt:lpwstr>
  </property>
</Properties>
</file>